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3A1" w:rsidRPr="009653A1" w:rsidRDefault="009653A1" w:rsidP="009653A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653A1">
        <w:rPr>
          <w:rFonts w:ascii="Times New Roman" w:hAnsi="Times New Roman"/>
          <w:b/>
          <w:bCs/>
          <w:sz w:val="28"/>
          <w:szCs w:val="28"/>
          <w:lang w:val="ru-RU"/>
        </w:rPr>
        <w:t>СОВЕТ  НАРОДНЫХ  ДЕПУТАТОВ</w:t>
      </w:r>
    </w:p>
    <w:p w:rsidR="009653A1" w:rsidRPr="009653A1" w:rsidRDefault="009653A1" w:rsidP="009653A1">
      <w:pPr>
        <w:jc w:val="center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b/>
          <w:bCs/>
          <w:sz w:val="28"/>
          <w:szCs w:val="28"/>
          <w:lang w:val="ru-RU"/>
        </w:rPr>
        <w:t>НОВОМАКАРОВСКОГО СЕЛЬСКОГО ПОСЕЛЕНИЯ</w:t>
      </w:r>
    </w:p>
    <w:p w:rsidR="009653A1" w:rsidRPr="009653A1" w:rsidRDefault="009653A1" w:rsidP="009653A1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653A1">
        <w:rPr>
          <w:rFonts w:ascii="Times New Roman" w:hAnsi="Times New Roman"/>
          <w:b/>
          <w:bCs/>
          <w:sz w:val="28"/>
          <w:szCs w:val="28"/>
          <w:lang w:val="ru-RU"/>
        </w:rPr>
        <w:t>ГРИБАНОВСКОГО МУНИЦИПАЛЬНОГО РАЙОНА</w:t>
      </w:r>
    </w:p>
    <w:p w:rsidR="009653A1" w:rsidRPr="009653A1" w:rsidRDefault="009653A1" w:rsidP="009653A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b/>
          <w:bCs/>
          <w:sz w:val="28"/>
          <w:szCs w:val="28"/>
          <w:lang w:val="ru-RU"/>
        </w:rPr>
        <w:t>ВОРОНЕЖСКОЙ ОБЛАСТИ</w:t>
      </w:r>
    </w:p>
    <w:p w:rsidR="009653A1" w:rsidRPr="009653A1" w:rsidRDefault="009653A1" w:rsidP="009653A1">
      <w:pPr>
        <w:tabs>
          <w:tab w:val="left" w:pos="4500"/>
        </w:tabs>
        <w:ind w:right="-14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9653A1" w:rsidRPr="009653A1" w:rsidRDefault="009653A1" w:rsidP="009653A1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proofErr w:type="gramStart"/>
      <w:r w:rsidRPr="009653A1">
        <w:rPr>
          <w:rFonts w:ascii="Times New Roman" w:hAnsi="Times New Roman"/>
          <w:b/>
          <w:bCs/>
          <w:sz w:val="32"/>
          <w:szCs w:val="32"/>
          <w:lang w:val="ru-RU"/>
        </w:rPr>
        <w:t>Р</w:t>
      </w:r>
      <w:proofErr w:type="gramEnd"/>
      <w:r w:rsidRPr="009653A1">
        <w:rPr>
          <w:rFonts w:ascii="Times New Roman" w:hAnsi="Times New Roman"/>
          <w:b/>
          <w:bCs/>
          <w:sz w:val="32"/>
          <w:szCs w:val="32"/>
          <w:lang w:val="ru-RU"/>
        </w:rPr>
        <w:t xml:space="preserve"> Е Ш Е Н И Е</w:t>
      </w:r>
    </w:p>
    <w:p w:rsidR="009653A1" w:rsidRPr="009653A1" w:rsidRDefault="009653A1" w:rsidP="009653A1">
      <w:pPr>
        <w:ind w:right="4817"/>
        <w:jc w:val="both"/>
        <w:rPr>
          <w:rFonts w:ascii="Times New Roman" w:hAnsi="Times New Roman"/>
          <w:szCs w:val="28"/>
          <w:lang w:val="ru-RU"/>
        </w:rPr>
      </w:pPr>
    </w:p>
    <w:p w:rsidR="009653A1" w:rsidRPr="009653A1" w:rsidRDefault="009653A1" w:rsidP="009653A1">
      <w:pPr>
        <w:ind w:right="4817"/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>Об утверждении генерального плана</w:t>
      </w:r>
    </w:p>
    <w:p w:rsidR="009653A1" w:rsidRPr="009653A1" w:rsidRDefault="009653A1" w:rsidP="009653A1">
      <w:pPr>
        <w:ind w:right="4817"/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Новомакаровского             сельского </w:t>
      </w:r>
    </w:p>
    <w:p w:rsidR="009653A1" w:rsidRPr="009653A1" w:rsidRDefault="009653A1" w:rsidP="009653A1">
      <w:pPr>
        <w:ind w:right="4817"/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>поселения                    Грибановского</w:t>
      </w:r>
    </w:p>
    <w:p w:rsidR="009653A1" w:rsidRPr="009653A1" w:rsidRDefault="009653A1" w:rsidP="009653A1">
      <w:pPr>
        <w:ind w:right="4817"/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>муниципального района Воронежской области</w:t>
      </w: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  <w:lang w:val="ru-RU"/>
        </w:rPr>
      </w:pPr>
    </w:p>
    <w:p w:rsidR="009653A1" w:rsidRPr="009653A1" w:rsidRDefault="009653A1" w:rsidP="009653A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           В </w:t>
      </w:r>
      <w:proofErr w:type="gramStart"/>
      <w:r w:rsidRPr="009653A1">
        <w:rPr>
          <w:rFonts w:ascii="Times New Roman" w:hAnsi="Times New Roman"/>
          <w:sz w:val="28"/>
          <w:szCs w:val="28"/>
          <w:lang w:val="ru-RU"/>
        </w:rPr>
        <w:t>соответствии</w:t>
      </w:r>
      <w:proofErr w:type="gramEnd"/>
      <w:r w:rsidRPr="009653A1">
        <w:rPr>
          <w:rFonts w:ascii="Times New Roman" w:hAnsi="Times New Roman"/>
          <w:sz w:val="28"/>
          <w:szCs w:val="28"/>
          <w:lang w:val="ru-RU"/>
        </w:rPr>
        <w:t xml:space="preserve"> Градостроительным кодексом Российской Федерации, </w:t>
      </w:r>
      <w:r w:rsidRPr="009653A1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Федеральным </w:t>
      </w:r>
      <w:r w:rsidRPr="009653A1">
        <w:rPr>
          <w:rFonts w:ascii="Times New Roman" w:hAnsi="Times New Roman"/>
          <w:color w:val="000000"/>
          <w:spacing w:val="4"/>
          <w:sz w:val="28"/>
          <w:szCs w:val="28"/>
          <w:lang w:val="ru-RU"/>
        </w:rPr>
        <w:t xml:space="preserve">законом от  06.10.2003 г. № 131-ФЗ «Об общих принципах организации местного самоуправления в </w:t>
      </w:r>
      <w:r w:rsidRPr="009653A1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Российской Федерации»,  Уставом Новомакаровского сельского поселения Грибановского муниципального района Воронежской области  </w:t>
      </w:r>
      <w:r w:rsidRPr="009653A1">
        <w:rPr>
          <w:rFonts w:ascii="Times New Roman" w:hAnsi="Times New Roman"/>
          <w:sz w:val="28"/>
          <w:szCs w:val="28"/>
          <w:lang w:val="ru-RU"/>
        </w:rPr>
        <w:t>Совет народных депутатов</w:t>
      </w: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653A1" w:rsidRPr="009653A1" w:rsidRDefault="009653A1" w:rsidP="009653A1">
      <w:pPr>
        <w:ind w:right="-2"/>
        <w:jc w:val="center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>РЕШИЛ:</w:t>
      </w:r>
    </w:p>
    <w:p w:rsidR="009653A1" w:rsidRPr="009653A1" w:rsidRDefault="009653A1" w:rsidP="009653A1">
      <w:pPr>
        <w:ind w:right="-2"/>
        <w:rPr>
          <w:rFonts w:ascii="Times New Roman" w:hAnsi="Times New Roman"/>
          <w:sz w:val="28"/>
          <w:szCs w:val="28"/>
          <w:lang w:val="ru-RU"/>
        </w:rPr>
      </w:pPr>
    </w:p>
    <w:p w:rsidR="009653A1" w:rsidRPr="009653A1" w:rsidRDefault="009653A1" w:rsidP="009653A1">
      <w:pPr>
        <w:ind w:right="-2"/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         1. Утвердить генеральный план Новомакаровского</w:t>
      </w:r>
      <w:r w:rsidRPr="009653A1">
        <w:rPr>
          <w:rFonts w:ascii="Times New Roman" w:hAnsi="Times New Roman"/>
          <w:color w:val="000000"/>
          <w:spacing w:val="1"/>
          <w:sz w:val="28"/>
          <w:szCs w:val="28"/>
          <w:lang w:val="ru-RU"/>
        </w:rPr>
        <w:t xml:space="preserve"> сельского поселения Грибановского района Воронежской области согласно приложению.</w:t>
      </w:r>
    </w:p>
    <w:p w:rsidR="009653A1" w:rsidRPr="009653A1" w:rsidRDefault="009653A1" w:rsidP="009653A1">
      <w:pPr>
        <w:tabs>
          <w:tab w:val="left" w:pos="709"/>
        </w:tabs>
        <w:ind w:left="284" w:right="-2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         2. Обнародовать настоящее решение.</w:t>
      </w:r>
    </w:p>
    <w:p w:rsidR="009653A1" w:rsidRPr="009653A1" w:rsidRDefault="009653A1" w:rsidP="009653A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         3. Контроль  исполнения  настоящего решения оставляю за собой. 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         4. Решение вступает в силу с момента его обнародования. </w:t>
      </w:r>
    </w:p>
    <w:p w:rsidR="009653A1" w:rsidRPr="009653A1" w:rsidRDefault="009653A1" w:rsidP="009653A1">
      <w:pPr>
        <w:ind w:right="-2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653A1" w:rsidRPr="009653A1" w:rsidRDefault="009653A1" w:rsidP="009653A1">
      <w:pPr>
        <w:ind w:right="-2"/>
        <w:rPr>
          <w:rFonts w:ascii="Times New Roman" w:hAnsi="Times New Roman"/>
          <w:sz w:val="28"/>
          <w:szCs w:val="28"/>
          <w:lang w:val="ru-RU"/>
        </w:rPr>
      </w:pPr>
    </w:p>
    <w:p w:rsidR="009653A1" w:rsidRPr="009653A1" w:rsidRDefault="009653A1" w:rsidP="009653A1">
      <w:pPr>
        <w:ind w:right="-2"/>
        <w:rPr>
          <w:rFonts w:ascii="Times New Roman" w:hAnsi="Times New Roman"/>
          <w:sz w:val="28"/>
          <w:szCs w:val="28"/>
          <w:lang w:val="ru-RU"/>
        </w:rPr>
      </w:pPr>
    </w:p>
    <w:p w:rsidR="009653A1" w:rsidRPr="009653A1" w:rsidRDefault="009653A1" w:rsidP="009653A1">
      <w:pPr>
        <w:ind w:right="-2"/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 xml:space="preserve">Глава  Новомакаровского            </w:t>
      </w: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  <w:lang w:val="ru-RU"/>
        </w:rPr>
      </w:pPr>
      <w:r w:rsidRPr="009653A1">
        <w:rPr>
          <w:rFonts w:ascii="Times New Roman" w:hAnsi="Times New Roman"/>
          <w:sz w:val="28"/>
          <w:szCs w:val="28"/>
          <w:lang w:val="ru-RU"/>
        </w:rPr>
        <w:t>сельского поселения                                                                             Н.Н.Плохих</w:t>
      </w: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  <w:lang w:val="ru-RU"/>
        </w:rPr>
      </w:pPr>
    </w:p>
    <w:p w:rsidR="009653A1" w:rsidRPr="009653A1" w:rsidRDefault="009653A1" w:rsidP="009653A1">
      <w:pPr>
        <w:ind w:right="-2"/>
        <w:jc w:val="both"/>
        <w:rPr>
          <w:rFonts w:ascii="Times New Roman" w:hAnsi="Times New Roman"/>
          <w:sz w:val="28"/>
          <w:szCs w:val="28"/>
        </w:rPr>
      </w:pPr>
      <w:r w:rsidRPr="009653A1">
        <w:rPr>
          <w:rFonts w:ascii="Times New Roman" w:hAnsi="Times New Roman"/>
          <w:sz w:val="28"/>
          <w:szCs w:val="28"/>
        </w:rPr>
        <w:t xml:space="preserve">«04» </w:t>
      </w:r>
      <w:proofErr w:type="spellStart"/>
      <w:r w:rsidRPr="009653A1">
        <w:rPr>
          <w:rFonts w:ascii="Times New Roman" w:hAnsi="Times New Roman"/>
          <w:sz w:val="28"/>
          <w:szCs w:val="28"/>
        </w:rPr>
        <w:t>апреля</w:t>
      </w:r>
      <w:proofErr w:type="spellEnd"/>
      <w:r w:rsidRPr="009653A1">
        <w:rPr>
          <w:rFonts w:ascii="Times New Roman" w:hAnsi="Times New Roman"/>
          <w:sz w:val="28"/>
          <w:szCs w:val="28"/>
        </w:rPr>
        <w:t xml:space="preserve"> 2012 года № 127 </w:t>
      </w: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653A1">
        <w:rPr>
          <w:rFonts w:ascii="Times New Roman" w:hAnsi="Times New Roman"/>
          <w:sz w:val="28"/>
          <w:szCs w:val="28"/>
        </w:rPr>
        <w:t>село</w:t>
      </w:r>
      <w:proofErr w:type="spellEnd"/>
      <w:proofErr w:type="gramEnd"/>
      <w:r w:rsidRPr="009653A1">
        <w:rPr>
          <w:rFonts w:ascii="Times New Roman" w:hAnsi="Times New Roman"/>
          <w:sz w:val="28"/>
          <w:szCs w:val="28"/>
        </w:rPr>
        <w:t xml:space="preserve"> Новомакарово</w:t>
      </w: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</w:rPr>
      </w:pPr>
    </w:p>
    <w:p w:rsidR="009653A1" w:rsidRPr="009653A1" w:rsidRDefault="009653A1" w:rsidP="009653A1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08"/>
      </w:tblGrid>
      <w:tr w:rsidR="009653A1" w:rsidRPr="009653A1" w:rsidTr="00CC365D">
        <w:tc>
          <w:tcPr>
            <w:tcW w:w="4908" w:type="dxa"/>
          </w:tcPr>
          <w:p w:rsidR="009653A1" w:rsidRPr="009653A1" w:rsidRDefault="009653A1" w:rsidP="00CC365D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653A1" w:rsidRPr="009653A1" w:rsidTr="00CC365D">
        <w:tc>
          <w:tcPr>
            <w:tcW w:w="4908" w:type="dxa"/>
          </w:tcPr>
          <w:p w:rsidR="009653A1" w:rsidRPr="009653A1" w:rsidRDefault="009653A1" w:rsidP="00CC365D">
            <w:pPr>
              <w:pStyle w:val="af8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9653A1" w:rsidRPr="009653A1" w:rsidRDefault="009653A1" w:rsidP="009653A1">
      <w:pPr>
        <w:rPr>
          <w:rFonts w:ascii="Times New Roman" w:hAnsi="Times New Roman"/>
          <w:sz w:val="28"/>
          <w:szCs w:val="28"/>
        </w:rPr>
      </w:pPr>
    </w:p>
    <w:p w:rsidR="009653A1" w:rsidRPr="009653A1" w:rsidRDefault="009653A1" w:rsidP="009653A1">
      <w:pPr>
        <w:rPr>
          <w:rFonts w:ascii="Times New Roman" w:hAnsi="Times New Roman"/>
        </w:rPr>
      </w:pPr>
    </w:p>
    <w:p w:rsidR="009653A1" w:rsidRDefault="009653A1" w:rsidP="009653A1">
      <w:pPr>
        <w:rPr>
          <w:rFonts w:ascii="Times New Roman" w:hAnsi="Times New Roman"/>
          <w:lang w:val="ru-RU"/>
        </w:rPr>
      </w:pPr>
    </w:p>
    <w:p w:rsidR="00EE5FF8" w:rsidRDefault="00EE5FF8" w:rsidP="009653A1">
      <w:pPr>
        <w:rPr>
          <w:rFonts w:ascii="Times New Roman" w:hAnsi="Times New Roman"/>
          <w:lang w:val="ru-RU"/>
        </w:rPr>
      </w:pPr>
    </w:p>
    <w:p w:rsidR="00EE5FF8" w:rsidRDefault="00EE5FF8" w:rsidP="009653A1">
      <w:pPr>
        <w:rPr>
          <w:rFonts w:ascii="Times New Roman" w:hAnsi="Times New Roman"/>
          <w:lang w:val="ru-RU"/>
        </w:rPr>
      </w:pPr>
    </w:p>
    <w:p w:rsidR="00EE5FF8" w:rsidRDefault="00EE5FF8" w:rsidP="009653A1">
      <w:pPr>
        <w:rPr>
          <w:rFonts w:ascii="Times New Roman" w:hAnsi="Times New Roman"/>
          <w:lang w:val="ru-RU"/>
        </w:rPr>
      </w:pPr>
    </w:p>
    <w:p w:rsidR="00EE5FF8" w:rsidRPr="00EE5FF8" w:rsidRDefault="00EE5FF8" w:rsidP="009653A1">
      <w:pPr>
        <w:rPr>
          <w:rFonts w:ascii="Times New Roman" w:hAnsi="Times New Roman"/>
          <w:lang w:val="ru-RU"/>
        </w:rPr>
      </w:pPr>
    </w:p>
    <w:p w:rsidR="009653A1" w:rsidRPr="00EE5FF8" w:rsidRDefault="009653A1" w:rsidP="009653A1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E5FF8">
        <w:rPr>
          <w:rFonts w:ascii="Times New Roman" w:hAnsi="Times New Roman"/>
          <w:sz w:val="28"/>
          <w:szCs w:val="28"/>
          <w:lang w:val="ru-RU"/>
        </w:rPr>
        <w:lastRenderedPageBreak/>
        <w:t>Приложение 1</w:t>
      </w:r>
    </w:p>
    <w:p w:rsidR="009653A1" w:rsidRPr="00EE5FF8" w:rsidRDefault="009653A1" w:rsidP="009653A1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E5FF8">
        <w:rPr>
          <w:rFonts w:ascii="Times New Roman" w:hAnsi="Times New Roman"/>
          <w:sz w:val="28"/>
          <w:szCs w:val="28"/>
          <w:lang w:val="ru-RU"/>
        </w:rPr>
        <w:t xml:space="preserve">Утверждено решением </w:t>
      </w:r>
    </w:p>
    <w:p w:rsidR="009653A1" w:rsidRPr="00EE5FF8" w:rsidRDefault="009653A1" w:rsidP="009653A1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E5FF8">
        <w:rPr>
          <w:rFonts w:ascii="Times New Roman" w:hAnsi="Times New Roman"/>
          <w:sz w:val="28"/>
          <w:szCs w:val="28"/>
          <w:lang w:val="ru-RU"/>
        </w:rPr>
        <w:t>Совета народных депутатов</w:t>
      </w:r>
    </w:p>
    <w:p w:rsidR="009653A1" w:rsidRPr="00EE5FF8" w:rsidRDefault="009653A1" w:rsidP="009653A1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E5FF8">
        <w:rPr>
          <w:rFonts w:ascii="Times New Roman" w:hAnsi="Times New Roman"/>
          <w:sz w:val="28"/>
          <w:szCs w:val="28"/>
          <w:lang w:val="ru-RU"/>
        </w:rPr>
        <w:t xml:space="preserve">Новомакаровского сельского поселения </w:t>
      </w:r>
    </w:p>
    <w:p w:rsidR="009653A1" w:rsidRPr="00EE5FF8" w:rsidRDefault="009653A1" w:rsidP="009653A1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E5FF8">
        <w:rPr>
          <w:rFonts w:ascii="Times New Roman" w:hAnsi="Times New Roman"/>
          <w:sz w:val="28"/>
          <w:szCs w:val="28"/>
          <w:lang w:val="ru-RU"/>
        </w:rPr>
        <w:t>от 04.04.2012 г.  № 127</w:t>
      </w: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Ieinoie"/>
        <w:tabs>
          <w:tab w:val="left" w:pos="2325"/>
          <w:tab w:val="center" w:pos="4961"/>
        </w:tabs>
        <w:jc w:val="left"/>
        <w:rPr>
          <w:rFonts w:ascii="Times New Roman" w:hAnsi="Times New Roman" w:cs="Times New Roman"/>
        </w:rPr>
      </w:pPr>
    </w:p>
    <w:p w:rsidR="009653A1" w:rsidRPr="00EE5FF8" w:rsidRDefault="009653A1" w:rsidP="009653A1">
      <w:pPr>
        <w:rPr>
          <w:rFonts w:ascii="Times New Roman" w:hAnsi="Times New Roman"/>
          <w:lang w:val="ru-RU"/>
        </w:rPr>
      </w:pPr>
    </w:p>
    <w:p w:rsidR="009653A1" w:rsidRPr="00EE5FF8" w:rsidRDefault="009653A1" w:rsidP="009653A1">
      <w:pPr>
        <w:rPr>
          <w:rFonts w:ascii="Times New Roman" w:hAnsi="Times New Roman"/>
          <w:lang w:val="ru-RU"/>
        </w:rPr>
      </w:pPr>
    </w:p>
    <w:p w:rsidR="009653A1" w:rsidRPr="00EE5FF8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af9"/>
        <w:jc w:val="center"/>
        <w:rPr>
          <w:b/>
          <w:bCs/>
          <w:sz w:val="32"/>
          <w:szCs w:val="32"/>
        </w:rPr>
      </w:pPr>
      <w:r w:rsidRPr="009653A1">
        <w:rPr>
          <w:b/>
          <w:bCs/>
          <w:sz w:val="32"/>
          <w:szCs w:val="32"/>
        </w:rPr>
        <w:t>ГЕНЕРАЛЬНЫЙ ПЛАН</w:t>
      </w:r>
    </w:p>
    <w:p w:rsidR="009653A1" w:rsidRPr="009653A1" w:rsidRDefault="009653A1" w:rsidP="009653A1">
      <w:pPr>
        <w:pStyle w:val="af9"/>
        <w:jc w:val="center"/>
        <w:rPr>
          <w:b/>
          <w:bCs/>
          <w:sz w:val="32"/>
          <w:szCs w:val="32"/>
        </w:rPr>
      </w:pPr>
      <w:r w:rsidRPr="009653A1">
        <w:rPr>
          <w:b/>
          <w:bCs/>
          <w:sz w:val="32"/>
          <w:szCs w:val="32"/>
        </w:rPr>
        <w:t>НОВОМАКАРОВСКОГО СЕЛЬСКОГО ПОСЕЛЕНИЯ</w:t>
      </w:r>
    </w:p>
    <w:p w:rsidR="009653A1" w:rsidRPr="009653A1" w:rsidRDefault="009653A1" w:rsidP="009653A1">
      <w:pPr>
        <w:pStyle w:val="af9"/>
        <w:jc w:val="center"/>
        <w:rPr>
          <w:b/>
          <w:bCs/>
          <w:sz w:val="32"/>
          <w:szCs w:val="32"/>
        </w:rPr>
      </w:pPr>
      <w:r w:rsidRPr="009653A1">
        <w:rPr>
          <w:b/>
          <w:bCs/>
          <w:sz w:val="32"/>
          <w:szCs w:val="32"/>
        </w:rPr>
        <w:t>ГРИБАНОВСКОГО МУНИЦИПАЛЬНОГО РАЙОНА</w:t>
      </w:r>
    </w:p>
    <w:p w:rsidR="009653A1" w:rsidRPr="009653A1" w:rsidRDefault="009653A1" w:rsidP="009653A1">
      <w:pPr>
        <w:pStyle w:val="af9"/>
        <w:jc w:val="center"/>
        <w:rPr>
          <w:sz w:val="32"/>
          <w:szCs w:val="32"/>
        </w:rPr>
      </w:pPr>
      <w:r w:rsidRPr="009653A1">
        <w:rPr>
          <w:b/>
          <w:bCs/>
          <w:sz w:val="32"/>
          <w:szCs w:val="32"/>
        </w:rPr>
        <w:t>ВОРОНЕЖСКОЙ ОБЛАСТИ</w:t>
      </w:r>
    </w:p>
    <w:p w:rsidR="009653A1" w:rsidRPr="00EE5FF8" w:rsidRDefault="009653A1" w:rsidP="009653A1">
      <w:pPr>
        <w:pStyle w:val="a3"/>
        <w:rPr>
          <w:rFonts w:ascii="Times New Roman" w:hAnsi="Times New Roman"/>
          <w:sz w:val="40"/>
          <w:szCs w:val="40"/>
          <w:lang w:val="ru-RU"/>
        </w:rPr>
      </w:pP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  <w:r w:rsidRPr="00EE5FF8">
        <w:rPr>
          <w:rFonts w:ascii="Times New Roman" w:hAnsi="Times New Roman"/>
          <w:b w:val="0"/>
          <w:sz w:val="40"/>
          <w:szCs w:val="40"/>
          <w:lang w:val="ru-RU"/>
        </w:rPr>
        <w:t>Положения о территориальном планировании</w:t>
      </w: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9653A1" w:rsidRPr="00EE5FF8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9653A1" w:rsidRDefault="009653A1" w:rsidP="009653A1">
      <w:pPr>
        <w:pStyle w:val="a3"/>
        <w:rPr>
          <w:rFonts w:ascii="Times New Roman" w:hAnsi="Times New Roman"/>
          <w:b w:val="0"/>
          <w:bCs w:val="0"/>
          <w:sz w:val="40"/>
          <w:szCs w:val="40"/>
          <w:lang w:val="ru-RU"/>
        </w:rPr>
      </w:pPr>
    </w:p>
    <w:p w:rsidR="00EE5FF8" w:rsidRDefault="00EE5FF8" w:rsidP="00EE5FF8">
      <w:pPr>
        <w:rPr>
          <w:lang w:val="ru-RU"/>
        </w:rPr>
      </w:pPr>
    </w:p>
    <w:p w:rsidR="00EE5FF8" w:rsidRDefault="00EE5FF8" w:rsidP="00EE5FF8">
      <w:pPr>
        <w:rPr>
          <w:lang w:val="ru-RU"/>
        </w:rPr>
      </w:pPr>
    </w:p>
    <w:p w:rsidR="00EE5FF8" w:rsidRDefault="00EE5FF8" w:rsidP="00EE5FF8">
      <w:pPr>
        <w:rPr>
          <w:lang w:val="ru-RU"/>
        </w:rPr>
      </w:pPr>
    </w:p>
    <w:p w:rsidR="00EE5FF8" w:rsidRDefault="00EE5FF8" w:rsidP="00EE5FF8">
      <w:pPr>
        <w:rPr>
          <w:lang w:val="ru-RU"/>
        </w:rPr>
      </w:pPr>
    </w:p>
    <w:p w:rsidR="00EE5FF8" w:rsidRDefault="00EE5FF8" w:rsidP="00EE5FF8">
      <w:pPr>
        <w:rPr>
          <w:lang w:val="ru-RU"/>
        </w:rPr>
      </w:pPr>
    </w:p>
    <w:p w:rsidR="00EE5FF8" w:rsidRPr="00EE5FF8" w:rsidRDefault="00EE5FF8" w:rsidP="00EE5FF8">
      <w:pPr>
        <w:rPr>
          <w:lang w:val="ru-RU"/>
        </w:rPr>
      </w:pPr>
      <w:bookmarkStart w:id="0" w:name="_GoBack"/>
      <w:bookmarkEnd w:id="0"/>
    </w:p>
    <w:p w:rsidR="009653A1" w:rsidRPr="00EE5FF8" w:rsidRDefault="009653A1" w:rsidP="009653A1">
      <w:pPr>
        <w:pStyle w:val="1"/>
        <w:jc w:val="center"/>
        <w:rPr>
          <w:rFonts w:ascii="Times New Roman" w:hAnsi="Times New Roman"/>
          <w:lang w:val="ru-RU"/>
        </w:rPr>
      </w:pPr>
      <w:bookmarkStart w:id="1" w:name="_Toc247961337"/>
      <w:bookmarkStart w:id="2" w:name="_Toc249249340"/>
      <w:bookmarkStart w:id="3" w:name="_Toc255475942"/>
      <w:bookmarkStart w:id="4" w:name="_Toc284428200"/>
      <w:bookmarkStart w:id="5" w:name="_Toc287875415"/>
      <w:bookmarkStart w:id="6" w:name="_Toc289615875"/>
      <w:bookmarkStart w:id="7" w:name="_Toc293498746"/>
      <w:bookmarkStart w:id="8" w:name="_Toc293915273"/>
      <w:bookmarkStart w:id="9" w:name="_Toc295992114"/>
      <w:bookmarkStart w:id="10" w:name="_Toc299371828"/>
      <w:bookmarkStart w:id="11" w:name="_Toc299450329"/>
      <w:r w:rsidRPr="00EE5FF8">
        <w:rPr>
          <w:rFonts w:ascii="Times New Roman" w:hAnsi="Times New Roman"/>
          <w:lang w:val="ru-RU"/>
        </w:rPr>
        <w:lastRenderedPageBreak/>
        <w:t>Общие положения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9653A1" w:rsidRPr="00EE5FF8" w:rsidRDefault="009653A1" w:rsidP="009653A1">
      <w:pPr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1. Территориальное планирование Новомакаровского сельского поселения Грибановского муниципального района Воронежской области осуществляется посредством разработки и утверждения Генерального плана Новомакаровского сельского поселения и внесения в него изменений.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2. Генеральный план Новомакаровского сельского поселения разработан в соответствии с Градостроительным Кодексом Российской Федерации и региональными нормативами градостроительного проектирования.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3. Генеральный план Новомакаровского сельского поселения реализуется в границах Новомакаровского сельского поселения.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4. В Генеральном </w:t>
      </w:r>
      <w:proofErr w:type="gramStart"/>
      <w:r w:rsidRPr="009653A1">
        <w:rPr>
          <w:rFonts w:ascii="Times New Roman" w:hAnsi="Times New Roman"/>
          <w:lang w:val="ru-RU"/>
        </w:rPr>
        <w:t>плане</w:t>
      </w:r>
      <w:proofErr w:type="gramEnd"/>
      <w:r w:rsidRPr="009653A1">
        <w:rPr>
          <w:rFonts w:ascii="Times New Roman" w:hAnsi="Times New Roman"/>
          <w:lang w:val="ru-RU"/>
        </w:rPr>
        <w:t xml:space="preserve"> Новомакаровского сельского поселения учтены ограничения использования территорий, установленные в соответствии с законодательством Российской Федерации.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5. В </w:t>
      </w:r>
      <w:proofErr w:type="gramStart"/>
      <w:r w:rsidRPr="009653A1">
        <w:rPr>
          <w:rFonts w:ascii="Times New Roman" w:hAnsi="Times New Roman"/>
          <w:lang w:val="ru-RU"/>
        </w:rPr>
        <w:t>составе</w:t>
      </w:r>
      <w:proofErr w:type="gramEnd"/>
      <w:r w:rsidRPr="009653A1">
        <w:rPr>
          <w:rFonts w:ascii="Times New Roman" w:hAnsi="Times New Roman"/>
          <w:lang w:val="ru-RU"/>
        </w:rPr>
        <w:t xml:space="preserve"> Генерального плана Новомакаровского сельского поселения выделены следующие временные сроки его реализации: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расчетный срок Генерального плана Новомакаровского сельского поселения, на который рассчитаны все основные проектные решения Генерального плана поселения - 2025 год;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- первая очередь Генерального плана Новомакаровского сельского поселения, на которую </w:t>
      </w:r>
      <w:proofErr w:type="gramStart"/>
      <w:r w:rsidRPr="009653A1">
        <w:rPr>
          <w:rFonts w:ascii="Times New Roman" w:hAnsi="Times New Roman"/>
          <w:lang w:val="ru-RU"/>
        </w:rPr>
        <w:t>определены</w:t>
      </w:r>
      <w:proofErr w:type="gramEnd"/>
      <w:r w:rsidRPr="009653A1">
        <w:rPr>
          <w:rFonts w:ascii="Times New Roman" w:hAnsi="Times New Roman"/>
          <w:lang w:val="ru-RU"/>
        </w:rPr>
        <w:t xml:space="preserve"> первоочередные мероприятия по реализации Генерального плана поселения - 2015 год.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6. Проектные решения Генерального плана Новомакаровского сельского поселения на первую очередь являются основанием для разработки документов градостроительного зонирования, планировки территории, а также для проектов строительства, развития транспортной, инженерной и социальной инфраструктур, охраны окружающей среды.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Проектные решения Генерального плана Новомакаровского сельского поселения на расчетный срок являются основанием для планирования развития объектов инженерной и транспортной инфраструктуры на прогнозируемый период.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7. Реализация Генерального плана Новомакаровского сельского поселения осуществляется на основании плана реализации Генерального плана Новомакаровского сельского поселения.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8. План реализации Генерального плана Новомакаровского сельского поселения утверждается органом местного самоуправления Новомакаровского сельского поселения в течение трех месяцев со дня утверждения Генерального плана поселения.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 9. План реализации Генерального плана Новомакаровского сельского поселения является основанием для разработки и принятия адресных программ капитальных вложений.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1"/>
        <w:keepLines/>
        <w:spacing w:before="0" w:after="0" w:line="360" w:lineRule="auto"/>
        <w:ind w:left="72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2" w:name="_Toc247961338"/>
      <w:bookmarkStart w:id="13" w:name="_Toc249249341"/>
      <w:bookmarkStart w:id="14" w:name="_Toc255475943"/>
      <w:bookmarkStart w:id="15" w:name="_Toc284428201"/>
      <w:bookmarkStart w:id="16" w:name="_Toc287875416"/>
      <w:bookmarkStart w:id="17" w:name="_Toc289615876"/>
      <w:bookmarkStart w:id="18" w:name="_Toc293498747"/>
      <w:bookmarkStart w:id="19" w:name="_Toc293915274"/>
      <w:bookmarkStart w:id="20" w:name="_Toc295992115"/>
      <w:bookmarkStart w:id="21" w:name="_Toc299371829"/>
      <w:bookmarkStart w:id="22" w:name="_Toc299450330"/>
      <w:r w:rsidRPr="009653A1">
        <w:rPr>
          <w:rFonts w:ascii="Times New Roman" w:hAnsi="Times New Roman"/>
          <w:sz w:val="28"/>
          <w:szCs w:val="28"/>
          <w:lang w:val="ru-RU"/>
        </w:rPr>
        <w:t>Цели и задачи территориального планирования Новомакаровского сельского поселения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23" w:name="_Toc247961339"/>
      <w:bookmarkStart w:id="24" w:name="_Toc249249342"/>
      <w:bookmarkStart w:id="25" w:name="_Toc255475944"/>
      <w:bookmarkStart w:id="26" w:name="_Toc284428202"/>
      <w:bookmarkStart w:id="27" w:name="_Toc287875417"/>
      <w:bookmarkStart w:id="28" w:name="_Toc289615877"/>
      <w:bookmarkStart w:id="29" w:name="_Toc293498748"/>
      <w:bookmarkStart w:id="30" w:name="_Toc293915275"/>
      <w:bookmarkStart w:id="31" w:name="_Toc295992116"/>
      <w:bookmarkStart w:id="32" w:name="_Toc299371830"/>
      <w:bookmarkStart w:id="33" w:name="_Toc299450331"/>
      <w:r w:rsidRPr="009653A1">
        <w:rPr>
          <w:rFonts w:ascii="Times New Roman" w:hAnsi="Times New Roman"/>
          <w:lang w:val="ru-RU"/>
        </w:rPr>
        <w:t>Цели территориального планирования Новомакаровского сельского поселения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1. Территориальное планирование Новомакаровского сельского поселения направлено на определение </w:t>
      </w:r>
      <w:proofErr w:type="gramStart"/>
      <w:r w:rsidRPr="009653A1">
        <w:rPr>
          <w:rFonts w:ascii="Times New Roman" w:hAnsi="Times New Roman"/>
          <w:lang w:val="ru-RU"/>
        </w:rPr>
        <w:t>функционального</w:t>
      </w:r>
      <w:proofErr w:type="gramEnd"/>
      <w:r w:rsidRPr="009653A1">
        <w:rPr>
          <w:rFonts w:ascii="Times New Roman" w:hAnsi="Times New Roman"/>
          <w:lang w:val="ru-RU"/>
        </w:rPr>
        <w:t xml:space="preserve"> назначения территорий поселения исходя из совокупности социальных, экономических, экологических и иных факторов в целях: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обеспечения устойчивого развития поселения;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повышения качества окружающей среды;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lastRenderedPageBreak/>
        <w:t>- сохранения и регенерации исторического и культурного наследия;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развития инженерной, транспортной и социальной инфраструктур;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обеспечение учета интересов Российской Федерации, Воронежской области, Грибановского муниципального района, интересов жителей Новомакаровского сельского поселения и их объединений.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2. Территориальное планирование Новомакаровского сельского поселения базируется на следующих установках социально-экономического развития поселения: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на расчетный срок Генерального плана Новомакаровского сельского поселения перспективная численность населения будет составлять около 260 человек;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повышение качества жизни жителей поселения, прежде всего по обеспечению жителей поселения жилищным фондом на перспективу до 2025 года в размере не менее 35 квадратных метров общей площади на человека; доведение количества учреждений социальной сферы (здравоохранение, образование, физкультура и спорт и т.д.) до нормативного уровня по Воронежской области;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стабильное развитие экономики Новомакаровского сельского поселения, увеличение объемов производства и объема привлекаемых инвестиций за счет всех источников финансирования;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создание благоприятных условий для функционирования и развития в Новомакаровском сельском поселении объектов федерального, регионального и районного значения;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развитие социальных, медицинских, спортивных и образовательных учреждений, оказывающих высококвалифицированные услуги жителям Новомакаровского сельского поселения, с увеличением объема предоставляемых услуг;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развитие возможностей отдыха жителей Новомакаровского сельского поселения на базе комплексного использования рекреационных ресурсов территории поселения;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увеличение объемов финансирования нового строительства и реконструкции объектов инженерной и транспортной инфраструктуры, социально значимых объектов обслуживания населения.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34" w:name="_Toc247961340"/>
      <w:bookmarkStart w:id="35" w:name="_Toc249249343"/>
      <w:bookmarkStart w:id="36" w:name="_Toc255475945"/>
      <w:bookmarkStart w:id="37" w:name="_Toc284428203"/>
      <w:bookmarkStart w:id="38" w:name="_Toc287875418"/>
      <w:bookmarkStart w:id="39" w:name="_Toc289615878"/>
      <w:bookmarkStart w:id="40" w:name="_Toc293498749"/>
      <w:bookmarkStart w:id="41" w:name="_Toc293915276"/>
      <w:bookmarkStart w:id="42" w:name="_Toc295992117"/>
      <w:bookmarkStart w:id="43" w:name="_Toc299371831"/>
      <w:bookmarkStart w:id="44" w:name="_Toc299450332"/>
      <w:r w:rsidRPr="009653A1">
        <w:rPr>
          <w:rFonts w:ascii="Times New Roman" w:hAnsi="Times New Roman"/>
          <w:lang w:val="ru-RU"/>
        </w:rPr>
        <w:t>Задачи территориального планирования Новомакаровского сельского поселения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К основным задачам территориального планирования сельского поселения относятся: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развитие и преобразование функционально-планировочной структуры поселения с учетом интересов Российской Федерации, Воронежской области и Грибановского муниципального района при осуществлении градостроительной деятельности;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развитие и размещение объектов капитального строительства местного значения транспортной и инженерной инфраструктуры;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развитие и размещение объектов капитального строительства местного значения в сфере социального и культурно-бытового обслуживания;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повышение качества жилищного фонда поселения;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сохранение объектов исторического и культурного наследия;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улучшение экологической обстановки и охрана окружающей среды;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санитарная очистка территории;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предотвращение чрезвычайных ситуаций природного и техногенного характера;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- инженерная подготовка территории.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1"/>
        <w:keepLines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5" w:name="_Toc277180994"/>
      <w:bookmarkStart w:id="46" w:name="_Toc279689238"/>
      <w:bookmarkStart w:id="47" w:name="_Toc299450333"/>
      <w:r w:rsidRPr="009653A1">
        <w:rPr>
          <w:rFonts w:ascii="Times New Roman" w:hAnsi="Times New Roman"/>
          <w:sz w:val="28"/>
          <w:szCs w:val="28"/>
          <w:lang w:val="ru-RU"/>
        </w:rPr>
        <w:lastRenderedPageBreak/>
        <w:t xml:space="preserve">МЕРОПРИЯТИЯ ПО ТЕРРИТОРИАЛЬНОМУ ПЛАНИРОВАНИЮ </w:t>
      </w:r>
      <w:bookmarkEnd w:id="45"/>
      <w:bookmarkEnd w:id="46"/>
      <w:r w:rsidRPr="009653A1">
        <w:rPr>
          <w:rFonts w:ascii="Times New Roman" w:hAnsi="Times New Roman"/>
          <w:sz w:val="28"/>
          <w:szCs w:val="28"/>
          <w:lang w:val="ru-RU"/>
        </w:rPr>
        <w:t>СЕЛЬСКОМУ ПОСЕЛЕНИЮ</w:t>
      </w:r>
      <w:bookmarkEnd w:id="47"/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rPr>
          <w:rFonts w:ascii="Times New Roman" w:hAnsi="Times New Roman"/>
          <w:lang w:val="ru-RU"/>
        </w:rPr>
      </w:pPr>
      <w:bookmarkStart w:id="48" w:name="_Toc249184616"/>
      <w:bookmarkStart w:id="49" w:name="_Toc280166131"/>
      <w:bookmarkStart w:id="50" w:name="_Toc299450334"/>
      <w:r w:rsidRPr="009653A1">
        <w:rPr>
          <w:rFonts w:ascii="Times New Roman" w:hAnsi="Times New Roman"/>
          <w:lang w:val="ru-RU"/>
        </w:rPr>
        <w:t>Предложения по развитию системы градостроительной документации на территорию сельского поселения</w:t>
      </w:r>
      <w:bookmarkEnd w:id="48"/>
      <w:bookmarkEnd w:id="49"/>
      <w:bookmarkEnd w:id="50"/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В настоящее время в Российской Федерации идет процесс формирования системы градостроительной документации. Основной целью этого процесса является создание в ближайшем будущем иерархически соподчиненной вертикали градостроительных документов разрабатываемых для различных административно-территориальных единиц – субъектов РФ, муниципальных районов, городских и сельских поселений и т.д., вплоть до кварталов населенных пунктов и отдельных участков индивидуальной застройки.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На данном этапе, в соответствии с законодательством, допускается разработка и утверждение градостроительных документов без соблюдения принципа иерархической последовательности их создания. Так, настоящий Проект генерального плана сельского поселения разрабатывается в условиях отсутствия утвержденного градостроительного документа вышестоящего уровня - Схемы территориального планирования Грибановского муниципального района, что накладывает существенные ограничения в процессе его разработки. Тем не менее, настоящий проект генерального плана сохраняет преемственность основных решений разработанного СТП Грибановского района.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</w:t>
      </w:r>
      <w:proofErr w:type="gramStart"/>
      <w:r w:rsidRPr="009653A1">
        <w:rPr>
          <w:rFonts w:ascii="Times New Roman" w:hAnsi="Times New Roman"/>
          <w:lang w:val="ru-RU"/>
        </w:rPr>
        <w:t xml:space="preserve">Согласно п.4 ст. 14 ФЗ – 131 «Об общих принципах организации местного самоуправления в Российской Федерации» (в редакции от 29.12.2004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191-ФЗ, от 10.05.2007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69-ФЗ, от 15.06.2007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100-ФЗ) к вопросам местного значения поселений относится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 и др.</w:t>
      </w:r>
      <w:proofErr w:type="gramEnd"/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Следующим за Генеральным планом, элементом системы градостроительных документов, являются Правила землепользования и застройки территории сельского поселения. Правила землепользования и застройки должны соответствовать вышестоящим документам территориального планирования, в частности Генеральному плану сельского поселения, согласно ч. 9 ст. 31 </w:t>
      </w:r>
      <w:proofErr w:type="spellStart"/>
      <w:r w:rsidRPr="009653A1">
        <w:rPr>
          <w:rFonts w:ascii="Times New Roman" w:hAnsi="Times New Roman"/>
          <w:lang w:val="ru-RU"/>
        </w:rPr>
        <w:t>ГрадК</w:t>
      </w:r>
      <w:proofErr w:type="spellEnd"/>
      <w:r w:rsidRPr="009653A1">
        <w:rPr>
          <w:rFonts w:ascii="Times New Roman" w:hAnsi="Times New Roman"/>
          <w:lang w:val="ru-RU"/>
        </w:rPr>
        <w:t xml:space="preserve"> РФ.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Настоящим Проектом в числе проектных предложений </w:t>
      </w:r>
      <w:proofErr w:type="gramStart"/>
      <w:r w:rsidRPr="009653A1">
        <w:rPr>
          <w:rFonts w:ascii="Times New Roman" w:hAnsi="Times New Roman"/>
          <w:lang w:val="ru-RU"/>
        </w:rPr>
        <w:t>предусмотрены</w:t>
      </w:r>
      <w:proofErr w:type="gramEnd"/>
      <w:r w:rsidRPr="009653A1">
        <w:rPr>
          <w:rFonts w:ascii="Times New Roman" w:hAnsi="Times New Roman"/>
          <w:lang w:val="ru-RU"/>
        </w:rPr>
        <w:t xml:space="preserve"> соответствующие мероприятия, представленные в таблице 1.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afb"/>
      </w:pPr>
      <w:r w:rsidRPr="009653A1">
        <w:t>Таблица 1</w:t>
      </w:r>
    </w:p>
    <w:p w:rsidR="009653A1" w:rsidRPr="009653A1" w:rsidRDefault="009653A1" w:rsidP="009653A1">
      <w:pPr>
        <w:pStyle w:val="afd"/>
      </w:pPr>
      <w:r w:rsidRPr="009653A1">
        <w:t>Перечень мероприятий территориального планирования и этапы их реализации по разделу создания градостроительной документации</w:t>
      </w: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816"/>
        <w:gridCol w:w="2459"/>
        <w:gridCol w:w="2527"/>
      </w:tblGrid>
      <w:tr w:rsidR="009653A1" w:rsidRPr="009653A1" w:rsidTr="00CC36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Разработка правил землепользования и застройки сельского поселения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Первая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очередь</w:t>
            </w:r>
            <w:proofErr w:type="spellEnd"/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По общему регламенту Правила землепользования и застройки должны разрабатываться в отношении всей территории муниципального образования. Однако при недостатке финансовых и кадровых ресурсов, согласно </w:t>
      </w:r>
      <w:proofErr w:type="spellStart"/>
      <w:r w:rsidRPr="009653A1">
        <w:rPr>
          <w:rFonts w:ascii="Times New Roman" w:hAnsi="Times New Roman"/>
          <w:lang w:val="ru-RU"/>
        </w:rPr>
        <w:t>ГрадК</w:t>
      </w:r>
      <w:proofErr w:type="spellEnd"/>
      <w:r w:rsidRPr="009653A1">
        <w:rPr>
          <w:rFonts w:ascii="Times New Roman" w:hAnsi="Times New Roman"/>
          <w:lang w:val="ru-RU"/>
        </w:rPr>
        <w:t xml:space="preserve"> РФ (ч. 1 ст. 31) допускается возможность разработки проекта правил землепользования и застройки применительно к части территории муниципального образования.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lastRenderedPageBreak/>
        <w:t xml:space="preserve">           Правила землепользования и застройки разрабатываются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51" w:name="_Toc247910372"/>
      <w:bookmarkStart w:id="52" w:name="_Toc249184618"/>
      <w:bookmarkStart w:id="53" w:name="_Toc299450335"/>
      <w:r w:rsidRPr="009653A1">
        <w:rPr>
          <w:rFonts w:ascii="Times New Roman" w:hAnsi="Times New Roman"/>
          <w:lang w:val="ru-RU"/>
        </w:rPr>
        <w:t>Организация в границах поселения электро-, тепл</w:t>
      </w:r>
      <w:proofErr w:type="gramStart"/>
      <w:r w:rsidRPr="009653A1">
        <w:rPr>
          <w:rFonts w:ascii="Times New Roman" w:hAnsi="Times New Roman"/>
          <w:lang w:val="ru-RU"/>
        </w:rPr>
        <w:t>о-</w:t>
      </w:r>
      <w:proofErr w:type="gramEnd"/>
      <w:r w:rsidRPr="009653A1">
        <w:rPr>
          <w:rFonts w:ascii="Times New Roman" w:hAnsi="Times New Roman"/>
          <w:lang w:val="ru-RU"/>
        </w:rPr>
        <w:t>, газо- и водоснабжения населения, водоотведения, снабжения населения топливом</w:t>
      </w:r>
      <w:bookmarkEnd w:id="51"/>
      <w:bookmarkEnd w:id="52"/>
      <w:bookmarkEnd w:id="53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 Согласно п.4 ст. 14 ФЗ – 131 «Об общих принципах организации местного самоуправления в Российской Федерации» к вопросам местного значения поселений относится организация в границах поселения электро-, тепл</w:t>
      </w:r>
      <w:proofErr w:type="gramStart"/>
      <w:r w:rsidRPr="009653A1">
        <w:rPr>
          <w:rFonts w:ascii="Times New Roman" w:hAnsi="Times New Roman"/>
          <w:lang w:val="ru-RU"/>
        </w:rPr>
        <w:t>о-</w:t>
      </w:r>
      <w:proofErr w:type="gramEnd"/>
      <w:r w:rsidRPr="009653A1">
        <w:rPr>
          <w:rFonts w:ascii="Times New Roman" w:hAnsi="Times New Roman"/>
          <w:lang w:val="ru-RU"/>
        </w:rPr>
        <w:t>, газо- и водоснабжения населения, водоотведения, снабжения населения топливом.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Настоящим Проектом генерального плана предусматривается </w:t>
      </w:r>
      <w:proofErr w:type="gramStart"/>
      <w:r w:rsidRPr="009653A1">
        <w:rPr>
          <w:rFonts w:ascii="Times New Roman" w:hAnsi="Times New Roman"/>
          <w:lang w:val="ru-RU"/>
        </w:rPr>
        <w:t>соответствующие</w:t>
      </w:r>
      <w:proofErr w:type="gramEnd"/>
      <w:r w:rsidRPr="009653A1">
        <w:rPr>
          <w:rFonts w:ascii="Times New Roman" w:hAnsi="Times New Roman"/>
          <w:lang w:val="ru-RU"/>
        </w:rPr>
        <w:t xml:space="preserve"> мероприятия, представленные в нижеследующей таблице.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afb"/>
      </w:pPr>
      <w:r w:rsidRPr="009653A1">
        <w:t>Таблица 2</w:t>
      </w:r>
    </w:p>
    <w:p w:rsidR="009653A1" w:rsidRPr="009653A1" w:rsidRDefault="009653A1" w:rsidP="009653A1">
      <w:pPr>
        <w:jc w:val="center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Перечень мероприятий территориального планирования и этапы их реализации по обеспечению инженерной инфраструктурой территории сельского поселения</w:t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1418"/>
        <w:gridCol w:w="2272"/>
      </w:tblGrid>
      <w:tr w:rsidR="009653A1" w:rsidRPr="009653A1" w:rsidTr="00CC365D">
        <w:trPr>
          <w:trHeight w:hRule="exact" w:val="90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bookmarkStart w:id="54" w:name="_Toc247910373"/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rPr>
          <w:trHeight w:hRule="exact" w:val="54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Электроснабжение</w:t>
            </w:r>
            <w:proofErr w:type="spellEnd"/>
          </w:p>
        </w:tc>
      </w:tr>
      <w:tr w:rsidR="009653A1" w:rsidRPr="00EE5FF8" w:rsidTr="00CC365D">
        <w:trPr>
          <w:trHeight w:hRule="exact" w:val="24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Реконструкция устаревших линий электропередач и трансформаторных подстанций. Перевод на энергосберегающие технологии частных домовладений, использование энергосберегающего освещения и приборов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Расчетный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мун. района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Средства граждан</w:t>
            </w:r>
          </w:p>
        </w:tc>
      </w:tr>
      <w:tr w:rsidR="009653A1" w:rsidRPr="009653A1" w:rsidTr="00CC365D">
        <w:trPr>
          <w:trHeight w:hRule="exact" w:val="1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Организация уличного освещения, дальнейшее подключение одиночных уличных фонарей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Расчетный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Средства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граждан</w:t>
            </w:r>
            <w:proofErr w:type="spellEnd"/>
          </w:p>
        </w:tc>
      </w:tr>
      <w:tr w:rsidR="009653A1" w:rsidRPr="009653A1" w:rsidTr="00CC365D">
        <w:trPr>
          <w:trHeight w:hRule="exact" w:val="4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8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Газоснабжение</w:t>
            </w:r>
            <w:proofErr w:type="spellEnd"/>
          </w:p>
        </w:tc>
      </w:tr>
      <w:tr w:rsidR="009653A1" w:rsidRPr="009653A1" w:rsidTr="00CC365D">
        <w:trPr>
          <w:trHeight w:hRule="exact" w:val="90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Строительство газопровода высокого давления </w:t>
            </w:r>
            <w:proofErr w:type="gramStart"/>
            <w:r w:rsidRPr="009653A1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9653A1">
              <w:rPr>
                <w:rFonts w:ascii="Times New Roman" w:hAnsi="Times New Roman"/>
                <w:lang w:val="ru-RU"/>
              </w:rPr>
              <w:t xml:space="preserve"> с. Новомакарово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2014 </w:t>
            </w:r>
            <w:proofErr w:type="spellStart"/>
            <w:r w:rsidRPr="009653A1">
              <w:rPr>
                <w:rFonts w:ascii="Times New Roman" w:hAnsi="Times New Roman"/>
              </w:rPr>
              <w:t>год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мун. района</w:t>
            </w:r>
          </w:p>
        </w:tc>
      </w:tr>
      <w:tr w:rsidR="009653A1" w:rsidRPr="00EE5FF8" w:rsidTr="00CC365D">
        <w:trPr>
          <w:trHeight w:hRule="exact" w:val="16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Строительство газопровода низкого давления </w:t>
            </w:r>
            <w:proofErr w:type="gramStart"/>
            <w:r w:rsidRPr="009653A1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9653A1">
              <w:rPr>
                <w:rFonts w:ascii="Times New Roman" w:hAnsi="Times New Roman"/>
                <w:lang w:val="ru-RU"/>
              </w:rPr>
              <w:t xml:space="preserve"> с. Новомакарово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мун. района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Средства граждан</w:t>
            </w:r>
          </w:p>
        </w:tc>
      </w:tr>
      <w:tr w:rsidR="009653A1" w:rsidRPr="009653A1" w:rsidTr="00CC365D">
        <w:trPr>
          <w:trHeight w:hRule="exact" w:val="12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Строительство уличных газовых сетей и газификация жилого фонда </w:t>
            </w:r>
            <w:proofErr w:type="gramStart"/>
            <w:r w:rsidRPr="009653A1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9653A1">
              <w:rPr>
                <w:rFonts w:ascii="Times New Roman" w:hAnsi="Times New Roman"/>
                <w:lang w:val="ru-RU"/>
              </w:rPr>
              <w:t xml:space="preserve"> с.</w:t>
            </w:r>
            <w:r w:rsidRPr="009653A1">
              <w:rPr>
                <w:rFonts w:ascii="Times New Roman" w:hAnsi="Times New Roman"/>
              </w:rPr>
              <w:t> </w:t>
            </w:r>
            <w:r w:rsidRPr="009653A1">
              <w:rPr>
                <w:rFonts w:ascii="Times New Roman" w:hAnsi="Times New Roman"/>
                <w:lang w:val="ru-RU"/>
              </w:rPr>
              <w:t>Новомакарово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Средства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граждан</w:t>
            </w:r>
            <w:proofErr w:type="spellEnd"/>
          </w:p>
        </w:tc>
      </w:tr>
      <w:tr w:rsidR="009653A1" w:rsidRPr="009653A1" w:rsidTr="00CC365D">
        <w:trPr>
          <w:trHeight w:hRule="exact" w:val="4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</w:t>
            </w:r>
          </w:p>
        </w:tc>
        <w:tc>
          <w:tcPr>
            <w:tcW w:w="8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Теплоснабжение</w:t>
            </w:r>
            <w:proofErr w:type="spellEnd"/>
          </w:p>
        </w:tc>
      </w:tr>
      <w:tr w:rsidR="009653A1" w:rsidRPr="009653A1" w:rsidTr="00CC365D">
        <w:trPr>
          <w:trHeight w:hRule="exact" w:val="9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Проектирование и строительство блочно-модульных котельных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 </w:t>
            </w:r>
            <w:proofErr w:type="spellStart"/>
            <w:r w:rsidRPr="009653A1">
              <w:rPr>
                <w:rFonts w:ascii="Times New Roman" w:hAnsi="Times New Roman"/>
              </w:rPr>
              <w:t>год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мун. района</w:t>
            </w:r>
          </w:p>
        </w:tc>
      </w:tr>
      <w:tr w:rsidR="009653A1" w:rsidRPr="009653A1" w:rsidTr="00CC365D">
        <w:trPr>
          <w:trHeight w:hRule="exact" w:val="4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</w:t>
            </w:r>
          </w:p>
        </w:tc>
        <w:tc>
          <w:tcPr>
            <w:tcW w:w="8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Водоснабжение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 и </w:t>
            </w:r>
            <w:proofErr w:type="spellStart"/>
            <w:r w:rsidRPr="009653A1">
              <w:rPr>
                <w:rFonts w:ascii="Times New Roman" w:hAnsi="Times New Roman"/>
              </w:rPr>
              <w:t>водоотведение</w:t>
            </w:r>
            <w:proofErr w:type="spellEnd"/>
          </w:p>
        </w:tc>
      </w:tr>
      <w:tr w:rsidR="009653A1" w:rsidRPr="009653A1" w:rsidTr="00CC365D">
        <w:trPr>
          <w:trHeight w:hRule="exact" w:val="117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iCs/>
                <w:kern w:val="1"/>
                <w:shd w:val="clear" w:color="auto" w:fill="FFFFFF"/>
                <w:lang w:val="ru-RU"/>
              </w:rPr>
              <w:t>Разработка программы обеспечения сельского поселения централизованной системой водоснабжения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мун. района</w:t>
            </w:r>
          </w:p>
        </w:tc>
      </w:tr>
      <w:tr w:rsidR="009653A1" w:rsidRPr="009653A1" w:rsidTr="00CC365D">
        <w:trPr>
          <w:trHeight w:hRule="exact" w:val="169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iCs/>
                <w:kern w:val="1"/>
                <w:shd w:val="clear" w:color="auto" w:fill="FFFFFF"/>
                <w:lang w:val="ru-RU"/>
              </w:rPr>
              <w:t xml:space="preserve">Разработка программы обеспечения </w:t>
            </w:r>
            <w:r w:rsidRPr="009653A1">
              <w:rPr>
                <w:rFonts w:ascii="Times New Roman" w:hAnsi="Times New Roman"/>
                <w:lang w:val="ru-RU"/>
              </w:rPr>
              <w:t>сельского поселения</w:t>
            </w:r>
            <w:r w:rsidRPr="009653A1">
              <w:rPr>
                <w:rFonts w:ascii="Times New Roman" w:hAnsi="Times New Roman"/>
                <w:iCs/>
                <w:kern w:val="1"/>
                <w:shd w:val="clear" w:color="auto" w:fill="FFFFFF"/>
                <w:lang w:val="ru-RU"/>
              </w:rPr>
              <w:t xml:space="preserve"> централизованной системой водоотведения и очистки хозяйственно-бытовых сточных вод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мун. района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 Как видно из </w:t>
      </w:r>
      <w:proofErr w:type="gramStart"/>
      <w:r w:rsidRPr="009653A1">
        <w:rPr>
          <w:rFonts w:ascii="Times New Roman" w:hAnsi="Times New Roman"/>
          <w:lang w:val="ru-RU"/>
        </w:rPr>
        <w:t>приведенных</w:t>
      </w:r>
      <w:proofErr w:type="gramEnd"/>
      <w:r w:rsidRPr="009653A1">
        <w:rPr>
          <w:rFonts w:ascii="Times New Roman" w:hAnsi="Times New Roman"/>
          <w:lang w:val="ru-RU"/>
        </w:rPr>
        <w:t xml:space="preserve"> в таблице 2 мероприятий наиболее социально-значимым вопросом является газификация с. Новомакарово, где проживает основная часть населения. Магистральный газ в корне меняет бытовые условия в сельской местности, приближая уровень жизни к городским стандартам, тем самым способствуя закреплению на селе трудоспособного населения.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55" w:name="_Toc249184619"/>
      <w:bookmarkStart w:id="56" w:name="_Toc299450336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объектами транспортной инфраструктуры</w:t>
      </w:r>
      <w:bookmarkEnd w:id="54"/>
      <w:bookmarkEnd w:id="55"/>
      <w:bookmarkEnd w:id="56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Согласно п.п.5 и 7 ст. 14 ФЗ – 131 «Об общих принципах организации местного самоуправления в Российской Федерации» (в редакции от 08.11.2007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257-ФЗ)  к вопросам местного значения поселений относится:</w:t>
      </w:r>
    </w:p>
    <w:p w:rsidR="009653A1" w:rsidRPr="009653A1" w:rsidRDefault="009653A1" w:rsidP="009653A1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9653A1" w:rsidRPr="009653A1" w:rsidRDefault="009653A1" w:rsidP="009653A1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lastRenderedPageBreak/>
        <w:t>создание условий для предоставления транспортных услуг населению и организация транспортного обслуживания населения в границах поселения.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Настоящим Проектом генерального плана предусматривается </w:t>
      </w:r>
      <w:proofErr w:type="gramStart"/>
      <w:r w:rsidRPr="009653A1">
        <w:rPr>
          <w:rFonts w:ascii="Times New Roman" w:hAnsi="Times New Roman"/>
          <w:lang w:val="ru-RU"/>
        </w:rPr>
        <w:t>соответствующие</w:t>
      </w:r>
      <w:proofErr w:type="gramEnd"/>
      <w:r w:rsidRPr="009653A1">
        <w:rPr>
          <w:rFonts w:ascii="Times New Roman" w:hAnsi="Times New Roman"/>
          <w:lang w:val="ru-RU"/>
        </w:rPr>
        <w:t xml:space="preserve"> мероприятия, представленные в нижеследующей таблице.</w:t>
      </w:r>
    </w:p>
    <w:p w:rsidR="009653A1" w:rsidRPr="009653A1" w:rsidRDefault="009653A1" w:rsidP="009653A1">
      <w:pPr>
        <w:pStyle w:val="afb"/>
      </w:pPr>
      <w:r w:rsidRPr="009653A1">
        <w:t>Таблица 3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t>Перечень мероприятий территориального планирования и этапы их реализации по развитию транспортной инфраструктуры</w:t>
      </w:r>
    </w:p>
    <w:tbl>
      <w:tblPr>
        <w:tblW w:w="935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4450"/>
        <w:gridCol w:w="1745"/>
        <w:gridCol w:w="2435"/>
      </w:tblGrid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EE5FF8" w:rsidTr="00CC365D">
        <w:trPr>
          <w:trHeight w:val="31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Устройство дорог с асфальтовым покрытием, в 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т.ч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>. ремонт дорожного полотна</w:t>
            </w:r>
          </w:p>
        </w:tc>
      </w:tr>
      <w:tr w:rsidR="009653A1" w:rsidRPr="009653A1" w:rsidTr="00CC365D">
        <w:trPr>
          <w:trHeight w:hRule="exact" w:val="8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П</w:t>
            </w:r>
            <w:r w:rsidRPr="009653A1">
              <w:rPr>
                <w:rFonts w:ascii="Times New Roman" w:hAnsi="Times New Roman"/>
                <w:kern w:val="1"/>
                <w:shd w:val="clear" w:color="auto" w:fill="FFFFFF"/>
                <w:lang w:val="ru-RU"/>
              </w:rPr>
              <w:t>роезды в центральной части с. Новомакарово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653A1">
                <w:rPr>
                  <w:rFonts w:ascii="Times New Roman" w:hAnsi="Times New Roman"/>
                </w:rPr>
                <w:t>2015 г</w:t>
              </w:r>
            </w:smartTag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EE5FF8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Устройство дорог со щебёночным покрытием</w:t>
            </w:r>
          </w:p>
        </w:tc>
      </w:tr>
      <w:tr w:rsidR="009653A1" w:rsidRPr="009653A1" w:rsidTr="00CC365D">
        <w:trPr>
          <w:trHeight w:val="44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- до площадки сбора бытовых отходов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2011г.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trHeight w:hRule="exact" w:val="42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- </w:t>
            </w:r>
            <w:proofErr w:type="spellStart"/>
            <w:r w:rsidRPr="009653A1">
              <w:rPr>
                <w:rFonts w:ascii="Times New Roman" w:hAnsi="Times New Roman"/>
              </w:rPr>
              <w:t>до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мест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захоронений</w:t>
            </w:r>
            <w:proofErr w:type="spellEnd"/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9653A1">
                <w:rPr>
                  <w:rFonts w:ascii="Times New Roman" w:hAnsi="Times New Roman"/>
                </w:rPr>
                <w:t>2012 г</w:t>
              </w:r>
            </w:smartTag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Устройство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парковок</w:t>
            </w:r>
            <w:proofErr w:type="spellEnd"/>
            <w:r w:rsidRPr="009653A1">
              <w:rPr>
                <w:rFonts w:ascii="Times New Roman" w:hAnsi="Times New Roman"/>
              </w:rPr>
              <w:t xml:space="preserve"> и </w:t>
            </w:r>
            <w:proofErr w:type="spellStart"/>
            <w:r w:rsidRPr="009653A1">
              <w:rPr>
                <w:rFonts w:ascii="Times New Roman" w:hAnsi="Times New Roman"/>
              </w:rPr>
              <w:t>автостоянок</w:t>
            </w:r>
            <w:proofErr w:type="spellEnd"/>
          </w:p>
        </w:tc>
      </w:tr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3.1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Около здания администрации, на 5 м/мест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2011-2012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Проектируемые рекреационные зоны</w:t>
            </w:r>
          </w:p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</w:rPr>
              <w:t>c</w:t>
            </w:r>
            <w:r w:rsidRPr="009653A1">
              <w:rPr>
                <w:rFonts w:ascii="Times New Roman" w:hAnsi="Times New Roman"/>
                <w:lang w:val="ru-RU"/>
              </w:rPr>
              <w:t>. Новомакарово – 5 м/мест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653A1">
                <w:rPr>
                  <w:rFonts w:ascii="Times New Roman" w:hAnsi="Times New Roman"/>
                </w:rPr>
                <w:t>2015 г</w:t>
              </w:r>
            </w:smartTag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Арендаторы, собственники объектов капитального строительства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Обслуживание населения автомобильным транспортом межмуниципального сообщения в целом налажено. Существующий пассажирский транспорт удовлетворяет потребности населения.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57" w:name="_Toc247910374"/>
      <w:bookmarkStart w:id="58" w:name="_Toc249184620"/>
      <w:bookmarkStart w:id="59" w:name="_Toc299450337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объектами жилой социальной инфраструктуры</w:t>
      </w:r>
      <w:bookmarkEnd w:id="57"/>
      <w:bookmarkEnd w:id="58"/>
      <w:bookmarkEnd w:id="59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Согласно п. 6 ст. 14 ФЗ-131 «Об общих принципах организации местного самоуправления в Российской федерации» (в редакции от 18.10.2007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230-ФЗ) к полномочиям администрации сельского поселения относятся предложения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Настоящим Проектом генерального плана предусматривается соответствующее мероприятие, представленное в нижеследующей таблице.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afb"/>
      </w:pPr>
      <w:r w:rsidRPr="009653A1">
        <w:lastRenderedPageBreak/>
        <w:t>Таблица 4</w:t>
      </w:r>
    </w:p>
    <w:p w:rsidR="009653A1" w:rsidRPr="009653A1" w:rsidRDefault="009653A1" w:rsidP="009653A1">
      <w:pPr>
        <w:pStyle w:val="afd"/>
        <w:rPr>
          <w:rFonts w:eastAsia="Arial Unicode MS"/>
        </w:rPr>
      </w:pPr>
      <w:r w:rsidRPr="009653A1">
        <w:rPr>
          <w:rFonts w:eastAsia="Arial Unicode MS"/>
        </w:rPr>
        <w:t>Перечень мероприятий территориального планирования и этапы их реализации по объектам жилой инфраструктуры</w:t>
      </w:r>
    </w:p>
    <w:tbl>
      <w:tblPr>
        <w:tblW w:w="935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00"/>
        <w:gridCol w:w="4203"/>
        <w:gridCol w:w="1737"/>
        <w:gridCol w:w="2510"/>
      </w:tblGrid>
      <w:tr w:rsidR="009653A1" w:rsidRPr="009653A1" w:rsidTr="00CC365D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EE5FF8" w:rsidTr="00CC365D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Комплексное освоение земельных участков для жилищного строительства</w:t>
            </w:r>
          </w:p>
        </w:tc>
      </w:tr>
      <w:tr w:rsidR="009653A1" w:rsidRPr="009653A1" w:rsidTr="00CC365D">
        <w:trPr>
          <w:trHeight w:val="121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  <w:lang w:val="ru-RU"/>
              </w:rPr>
              <w:t>Площадка в северной части с.</w:t>
            </w:r>
            <w:r w:rsidRPr="009653A1">
              <w:rPr>
                <w:rFonts w:ascii="Times New Roman" w:hAnsi="Times New Roman"/>
              </w:rPr>
              <w:t> </w:t>
            </w:r>
            <w:r w:rsidRPr="009653A1">
              <w:rPr>
                <w:rFonts w:ascii="Times New Roman" w:hAnsi="Times New Roman"/>
                <w:lang w:val="ru-RU"/>
              </w:rPr>
              <w:t xml:space="preserve">Новомакарово площадью </w:t>
            </w:r>
            <w:r w:rsidRPr="009653A1">
              <w:rPr>
                <w:rFonts w:ascii="Times New Roman" w:hAnsi="Times New Roman"/>
              </w:rPr>
              <w:t>6,2 </w:t>
            </w:r>
            <w:proofErr w:type="spellStart"/>
            <w:r w:rsidRPr="009653A1">
              <w:rPr>
                <w:rFonts w:ascii="Times New Roman" w:hAnsi="Times New Roman"/>
              </w:rPr>
              <w:t>га</w:t>
            </w:r>
            <w:proofErr w:type="spellEnd"/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2012–2020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Инвесторы</w:t>
            </w:r>
            <w:proofErr w:type="spellEnd"/>
            <w:r w:rsidRPr="009653A1">
              <w:rPr>
                <w:rFonts w:ascii="Times New Roman" w:hAnsi="Times New Roman"/>
              </w:rPr>
              <w:t xml:space="preserve"> (</w:t>
            </w:r>
            <w:proofErr w:type="spellStart"/>
            <w:r w:rsidRPr="009653A1">
              <w:rPr>
                <w:rFonts w:ascii="Times New Roman" w:hAnsi="Times New Roman"/>
              </w:rPr>
              <w:t>застройщики</w:t>
            </w:r>
            <w:proofErr w:type="spellEnd"/>
            <w:r w:rsidRPr="009653A1">
              <w:rPr>
                <w:rFonts w:ascii="Times New Roman" w:hAnsi="Times New Roman"/>
              </w:rPr>
              <w:t>)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В соответствии со Схемой территориального планирования Воронежской области на расчётный срок прогнозируется сокращение численности населения сельского поселения. По этой причине потребность в отведении площадок под новое жилищное строительство невелика.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bookmarkStart w:id="60" w:name="_Toc247910375"/>
      <w:bookmarkStart w:id="61" w:name="_Toc249184621"/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62" w:name="_Toc299450338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объектами связи, торговли, общественного питания, бытового обслуживания</w:t>
      </w:r>
      <w:bookmarkEnd w:id="60"/>
      <w:bookmarkEnd w:id="61"/>
      <w:bookmarkEnd w:id="62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Согласно п. 10 ст. 14 ФЗ-131 «Об общих принципах организации местного самоуправления в Российской Федерации» (в редакции от 18.10.2007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230-ФЗ) к полномочиям администрации сельского поселения относятся предложения по созданию на территории поселения условий для обеспечения жителей поселения услугами связи, общественного питания, торговли и бытового обслуживания.</w:t>
      </w:r>
    </w:p>
    <w:p w:rsidR="009653A1" w:rsidRPr="009653A1" w:rsidRDefault="009653A1" w:rsidP="009653A1">
      <w:pPr>
        <w:pStyle w:val="afb"/>
      </w:pPr>
      <w:r w:rsidRPr="009653A1">
        <w:t>Таблица 5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t xml:space="preserve">Перечень мероприятий территориального планирования и этапы их реализации по </w:t>
      </w:r>
      <w:r w:rsidRPr="009653A1">
        <w:t>объектам связи, торговли, общественного питания, бытового обслуживания</w:t>
      </w:r>
    </w:p>
    <w:tbl>
      <w:tblPr>
        <w:tblW w:w="93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3959"/>
        <w:gridCol w:w="6"/>
        <w:gridCol w:w="1412"/>
        <w:gridCol w:w="8"/>
        <w:gridCol w:w="3255"/>
        <w:gridCol w:w="12"/>
      </w:tblGrid>
      <w:tr w:rsidR="009653A1" w:rsidRPr="009653A1" w:rsidTr="00CC365D">
        <w:trPr>
          <w:gridAfter w:val="1"/>
          <w:wAfter w:w="12" w:type="dxa"/>
          <w:trHeight w:hRule="exact" w:val="8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rPr>
          <w:gridAfter w:val="1"/>
          <w:wAfter w:w="12" w:type="dxa"/>
          <w:trHeight w:hRule="exact" w:val="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6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Объекты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связи</w:t>
            </w:r>
            <w:proofErr w:type="spellEnd"/>
          </w:p>
        </w:tc>
      </w:tr>
      <w:tr w:rsidR="009653A1" w:rsidRPr="009653A1" w:rsidTr="00CC365D">
        <w:trPr>
          <w:gridAfter w:val="1"/>
          <w:wAfter w:w="12" w:type="dxa"/>
          <w:trHeight w:hRule="exact" w:val="17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kern w:val="1"/>
                <w:lang w:val="ru-RU" w:eastAsia="ar-SA"/>
              </w:rPr>
              <w:t>Развитие системы сотовой радиотелефонной связи путём увеличения площади покрытия территории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Расчетный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Частный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инвестор</w:t>
            </w:r>
            <w:proofErr w:type="spellEnd"/>
          </w:p>
        </w:tc>
      </w:tr>
      <w:tr w:rsidR="009653A1" w:rsidRPr="009653A1" w:rsidTr="00CC365D">
        <w:trPr>
          <w:gridAfter w:val="1"/>
          <w:wAfter w:w="12" w:type="dxa"/>
          <w:trHeight w:hRule="exact" w:val="15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1.2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kern w:val="1"/>
                <w:shd w:val="clear" w:color="auto" w:fill="FFFFFF"/>
                <w:lang w:val="ru-RU" w:eastAsia="ar-SA"/>
              </w:rPr>
              <w:t xml:space="preserve">Организация 3-4 каналов эфирного вещания и подготовка сети </w:t>
            </w:r>
            <w:r w:rsidRPr="009653A1">
              <w:rPr>
                <w:rFonts w:ascii="Times New Roman" w:hAnsi="Times New Roman"/>
                <w:kern w:val="1"/>
                <w:shd w:val="clear" w:color="auto" w:fill="FFFFFF"/>
                <w:lang w:eastAsia="ar-SA"/>
              </w:rPr>
              <w:t>TV</w:t>
            </w:r>
            <w:r w:rsidRPr="009653A1">
              <w:rPr>
                <w:rFonts w:ascii="Times New Roman" w:hAnsi="Times New Roman"/>
                <w:kern w:val="1"/>
                <w:shd w:val="clear" w:color="auto" w:fill="FFFFFF"/>
                <w:lang w:val="ru-RU" w:eastAsia="ar-SA"/>
              </w:rPr>
              <w:t xml:space="preserve"> вещания к переходу к 2015 году на цифровое вещание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Первая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очередь</w:t>
            </w:r>
            <w:proofErr w:type="spellEnd"/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района</w:t>
            </w:r>
          </w:p>
        </w:tc>
      </w:tr>
      <w:tr w:rsidR="009653A1" w:rsidRPr="009653A1" w:rsidTr="00CC365D">
        <w:trPr>
          <w:trHeight w:hRule="exact" w:val="4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865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Бытовое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обслуживание</w:t>
            </w:r>
            <w:proofErr w:type="spellEnd"/>
          </w:p>
        </w:tc>
      </w:tr>
      <w:tr w:rsidR="009653A1" w:rsidRPr="009653A1" w:rsidTr="00CC365D">
        <w:trPr>
          <w:trHeight w:hRule="exact" w:val="78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</w:t>
            </w:r>
          </w:p>
        </w:tc>
        <w:tc>
          <w:tcPr>
            <w:tcW w:w="3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Организация приёмного пункта КБО в СДК с. Новомакарово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Частный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инвестор</w:t>
            </w:r>
            <w:proofErr w:type="spellEnd"/>
          </w:p>
        </w:tc>
      </w:tr>
      <w:tr w:rsidR="009653A1" w:rsidRPr="009653A1" w:rsidTr="00CC365D">
        <w:trPr>
          <w:trHeight w:hRule="exact" w:val="50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8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  <w:kern w:val="1"/>
                <w:lang w:eastAsia="ar-SA"/>
              </w:rPr>
              <w:t>Торговля</w:t>
            </w:r>
            <w:proofErr w:type="spellEnd"/>
          </w:p>
        </w:tc>
      </w:tr>
      <w:tr w:rsidR="009653A1" w:rsidRPr="009653A1" w:rsidTr="00CC365D">
        <w:trPr>
          <w:trHeight w:hRule="exact" w:val="77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</w:t>
            </w:r>
          </w:p>
        </w:tc>
        <w:tc>
          <w:tcPr>
            <w:tcW w:w="3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kern w:val="1"/>
                <w:lang w:val="ru-RU" w:eastAsia="ar-SA"/>
              </w:rPr>
            </w:pPr>
            <w:r w:rsidRPr="009653A1">
              <w:rPr>
                <w:rFonts w:ascii="Times New Roman" w:hAnsi="Times New Roman"/>
                <w:kern w:val="1"/>
                <w:lang w:val="ru-RU" w:eastAsia="ar-SA"/>
              </w:rPr>
              <w:t xml:space="preserve">Строительство магазина в </w:t>
            </w:r>
            <w:r w:rsidRPr="009653A1">
              <w:rPr>
                <w:rFonts w:ascii="Times New Roman" w:hAnsi="Times New Roman"/>
                <w:lang w:val="ru-RU"/>
              </w:rPr>
              <w:t>с.</w:t>
            </w:r>
            <w:r w:rsidRPr="009653A1">
              <w:rPr>
                <w:rFonts w:ascii="Times New Roman" w:hAnsi="Times New Roman"/>
              </w:rPr>
              <w:t> </w:t>
            </w:r>
            <w:r w:rsidRPr="009653A1">
              <w:rPr>
                <w:rFonts w:ascii="Times New Roman" w:hAnsi="Times New Roman"/>
                <w:lang w:val="ru-RU"/>
              </w:rPr>
              <w:t>Новая Жизнь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Первая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очередь</w:t>
            </w:r>
            <w:proofErr w:type="spellEnd"/>
          </w:p>
        </w:tc>
        <w:tc>
          <w:tcPr>
            <w:tcW w:w="3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Частный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инвестор</w:t>
            </w:r>
            <w:proofErr w:type="spellEnd"/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</w:rPr>
      </w:pPr>
      <w:r w:rsidRPr="009653A1">
        <w:rPr>
          <w:rFonts w:ascii="Times New Roman" w:hAnsi="Times New Roman"/>
          <w:lang w:val="ru-RU"/>
        </w:rPr>
        <w:t xml:space="preserve">           На расчетный срок генеральным планом предусматривается восстановление магазина в пос.</w:t>
      </w:r>
      <w:r w:rsidRPr="009653A1">
        <w:rPr>
          <w:rFonts w:ascii="Times New Roman" w:hAnsi="Times New Roman"/>
        </w:rPr>
        <w:t> </w:t>
      </w:r>
      <w:proofErr w:type="spellStart"/>
      <w:r w:rsidRPr="009653A1">
        <w:rPr>
          <w:rFonts w:ascii="Times New Roman" w:hAnsi="Times New Roman"/>
        </w:rPr>
        <w:t>Новая</w:t>
      </w:r>
      <w:proofErr w:type="spellEnd"/>
      <w:r w:rsidRPr="009653A1">
        <w:rPr>
          <w:rFonts w:ascii="Times New Roman" w:hAnsi="Times New Roman"/>
        </w:rPr>
        <w:t xml:space="preserve"> </w:t>
      </w:r>
      <w:proofErr w:type="spellStart"/>
      <w:r w:rsidRPr="009653A1">
        <w:rPr>
          <w:rFonts w:ascii="Times New Roman" w:hAnsi="Times New Roman"/>
        </w:rPr>
        <w:t>Жизнь</w:t>
      </w:r>
      <w:proofErr w:type="spellEnd"/>
      <w:r w:rsidRPr="009653A1">
        <w:rPr>
          <w:rFonts w:ascii="Times New Roman" w:hAnsi="Times New Roman"/>
        </w:rPr>
        <w:t>.</w:t>
      </w:r>
    </w:p>
    <w:p w:rsidR="009653A1" w:rsidRPr="009653A1" w:rsidRDefault="009653A1" w:rsidP="009653A1">
      <w:pPr>
        <w:jc w:val="both"/>
        <w:rPr>
          <w:rFonts w:ascii="Times New Roman" w:hAnsi="Times New Roman"/>
          <w:kern w:val="1"/>
          <w:lang w:eastAsia="ar-SA"/>
        </w:rPr>
      </w:pPr>
      <w:proofErr w:type="spellStart"/>
      <w:r w:rsidRPr="009653A1">
        <w:rPr>
          <w:rFonts w:ascii="Times New Roman" w:hAnsi="Times New Roman"/>
        </w:rPr>
        <w:t>Нормами</w:t>
      </w:r>
      <w:proofErr w:type="spellEnd"/>
      <w:r w:rsidRPr="009653A1">
        <w:rPr>
          <w:rFonts w:ascii="Times New Roman" w:hAnsi="Times New Roman"/>
        </w:rPr>
        <w:t xml:space="preserve"> </w:t>
      </w:r>
      <w:proofErr w:type="spellStart"/>
      <w:r w:rsidRPr="009653A1">
        <w:rPr>
          <w:rFonts w:ascii="Times New Roman" w:hAnsi="Times New Roman"/>
        </w:rPr>
        <w:t>предусматривается</w:t>
      </w:r>
      <w:proofErr w:type="spellEnd"/>
      <w:r w:rsidRPr="009653A1">
        <w:rPr>
          <w:rFonts w:ascii="Times New Roman" w:hAnsi="Times New Roman"/>
          <w:kern w:val="1"/>
          <w:lang w:eastAsia="ar-SA"/>
        </w:rPr>
        <w:t>:</w:t>
      </w:r>
    </w:p>
    <w:p w:rsidR="009653A1" w:rsidRPr="009653A1" w:rsidRDefault="009653A1" w:rsidP="009653A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предприятие бытового обслуживания 7 рабочих мест/1000 жителей;</w:t>
      </w:r>
    </w:p>
    <w:p w:rsidR="009653A1" w:rsidRPr="009653A1" w:rsidRDefault="009653A1" w:rsidP="009653A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приемный пункт прачечной-химчистки на </w:t>
      </w:r>
      <w:smartTag w:uri="urn:schemas-microsoft-com:office:smarttags" w:element="metricconverter">
        <w:smartTagPr>
          <w:attr w:name="ProductID" w:val="10 кг"/>
        </w:smartTagPr>
        <w:r w:rsidRPr="009653A1">
          <w:rPr>
            <w:rFonts w:ascii="Times New Roman" w:hAnsi="Times New Roman"/>
            <w:lang w:val="ru-RU"/>
          </w:rPr>
          <w:t>10 кг</w:t>
        </w:r>
      </w:smartTag>
      <w:r w:rsidRPr="009653A1">
        <w:rPr>
          <w:rFonts w:ascii="Times New Roman" w:hAnsi="Times New Roman"/>
          <w:lang w:val="ru-RU"/>
        </w:rPr>
        <w:t xml:space="preserve"> белья в смену/1000 жителей;</w:t>
      </w:r>
    </w:p>
    <w:p w:rsidR="009653A1" w:rsidRPr="009653A1" w:rsidRDefault="009653A1" w:rsidP="009653A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баня на 7 помывочных мест/1000 жителей</w:t>
      </w:r>
      <w:r w:rsidRPr="009653A1">
        <w:rPr>
          <w:rFonts w:ascii="Times New Roman" w:hAnsi="Times New Roman"/>
          <w:kern w:val="1"/>
          <w:lang w:val="ru-RU" w:eastAsia="ar-SA"/>
        </w:rPr>
        <w:t>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В населённых пунктах Новомакаровского поселения полный набор перечисленных в нормах объектах отсутствует. Проектом предусматривается организация приёмного пункта КБО в СДК с. Новомакарово. Населению должен быть обеспечен доступ к услугам бани, которая будет размещена на территории проектируемой базы отдыха к северу от с. Новая Жизнь.</w:t>
      </w:r>
    </w:p>
    <w:p w:rsidR="009653A1" w:rsidRPr="009653A1" w:rsidRDefault="009653A1" w:rsidP="009653A1">
      <w:pPr>
        <w:tabs>
          <w:tab w:val="left" w:pos="709"/>
        </w:tabs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63" w:name="_Toc247910376"/>
      <w:bookmarkStart w:id="64" w:name="_Toc249184622"/>
      <w:bookmarkStart w:id="65" w:name="_Toc299450339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объектами библиотечного обслуживания, культуры, народного художественного творчества, музеями поселений, объектами физкультуры и спорта</w:t>
      </w:r>
      <w:bookmarkEnd w:id="63"/>
      <w:bookmarkEnd w:id="64"/>
      <w:bookmarkEnd w:id="65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Согласно с п. 11, 12, 13.1 и 14 ст. 14 ФЗ-131 «Об общих принципах организации местного самоуправления в Российской Федерации» (в редакции от 31.12.2005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199-ФЗ 18.10.2007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230-ФЗ) к полномочиям органов местного самоуправления сельского поселения относятся предложения по обеспечению населения:</w:t>
      </w:r>
    </w:p>
    <w:p w:rsidR="009653A1" w:rsidRPr="009653A1" w:rsidRDefault="009653A1" w:rsidP="009653A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</w:rPr>
      </w:pPr>
      <w:proofErr w:type="spellStart"/>
      <w:r w:rsidRPr="009653A1">
        <w:rPr>
          <w:rFonts w:ascii="Times New Roman" w:hAnsi="Times New Roman"/>
        </w:rPr>
        <w:t>Библиотечным</w:t>
      </w:r>
      <w:proofErr w:type="spellEnd"/>
      <w:r w:rsidRPr="009653A1">
        <w:rPr>
          <w:rFonts w:ascii="Times New Roman" w:hAnsi="Times New Roman"/>
        </w:rPr>
        <w:t xml:space="preserve"> </w:t>
      </w:r>
      <w:proofErr w:type="spellStart"/>
      <w:r w:rsidRPr="009653A1">
        <w:rPr>
          <w:rFonts w:ascii="Times New Roman" w:hAnsi="Times New Roman"/>
        </w:rPr>
        <w:t>обслуживанием</w:t>
      </w:r>
      <w:proofErr w:type="spellEnd"/>
      <w:r w:rsidRPr="009653A1">
        <w:rPr>
          <w:rFonts w:ascii="Times New Roman" w:hAnsi="Times New Roman"/>
        </w:rPr>
        <w:t>;</w:t>
      </w:r>
    </w:p>
    <w:p w:rsidR="009653A1" w:rsidRPr="009653A1" w:rsidRDefault="009653A1" w:rsidP="009653A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Создание условий для организации досуга и обеспечения жителей поселения услугами организаций культуры;</w:t>
      </w:r>
    </w:p>
    <w:p w:rsidR="009653A1" w:rsidRPr="009653A1" w:rsidRDefault="009653A1" w:rsidP="009653A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9653A1" w:rsidRPr="009653A1" w:rsidRDefault="009653A1" w:rsidP="009653A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Обеспечение условий для развития на территории поселения физической культуры и массового спорта.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Настоящим Проектом генерального плана предусматривается соответствующие мероприятия, представленные в нижеследующей таблице.</w:t>
      </w:r>
    </w:p>
    <w:p w:rsidR="009653A1" w:rsidRPr="009653A1" w:rsidRDefault="009653A1" w:rsidP="009653A1">
      <w:pPr>
        <w:pStyle w:val="afb"/>
      </w:pPr>
      <w:r w:rsidRPr="009653A1">
        <w:t>Таблица 6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lastRenderedPageBreak/>
        <w:t xml:space="preserve">Перечень мероприятий территориального планирования и этапы их реализации по обеспечению объектами </w:t>
      </w:r>
      <w:r w:rsidRPr="009653A1">
        <w:t>библиотечного обслуживания, культуры, народного художественного творчества, физкультуры и спорта</w:t>
      </w:r>
    </w:p>
    <w:tbl>
      <w:tblPr>
        <w:tblW w:w="936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253"/>
        <w:gridCol w:w="1410"/>
        <w:gridCol w:w="7"/>
        <w:gridCol w:w="3054"/>
      </w:tblGrid>
      <w:tr w:rsidR="009653A1" w:rsidRPr="009653A1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30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7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Объекты</w:t>
            </w:r>
            <w:proofErr w:type="spellEnd"/>
            <w:r w:rsidRPr="009653A1">
              <w:rPr>
                <w:rFonts w:ascii="Times New Roman" w:hAnsi="Times New Roman"/>
              </w:rPr>
              <w:t xml:space="preserve"> культуры</w:t>
            </w:r>
          </w:p>
        </w:tc>
      </w:tr>
      <w:tr w:rsidR="009653A1" w:rsidRPr="009653A1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Капитальный ремонт дома культуры в с. Новомакарово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Расчетный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0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87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Спорт</w:t>
            </w:r>
            <w:proofErr w:type="spellEnd"/>
          </w:p>
        </w:tc>
      </w:tr>
      <w:tr w:rsidR="009653A1" w:rsidRPr="009653A1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Благоустройство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существующих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спортивных</w:t>
            </w:r>
            <w:proofErr w:type="spellEnd"/>
            <w:r w:rsidRPr="009653A1">
              <w:rPr>
                <w:rFonts w:ascii="Times New Roman" w:hAnsi="Times New Roman"/>
              </w:rPr>
              <w:t xml:space="preserve"> площадок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</w:t>
            </w:r>
          </w:p>
        </w:tc>
        <w:tc>
          <w:tcPr>
            <w:tcW w:w="87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Охрана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объектов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культурного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наследия</w:t>
            </w:r>
            <w:proofErr w:type="spellEnd"/>
          </w:p>
        </w:tc>
      </w:tr>
      <w:tr w:rsidR="009653A1" w:rsidRPr="00EE5FF8" w:rsidTr="00CC365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Мероприятия по определению и утверждению границ охранных зон объектов культурного наследия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мун. района, администрация СП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Мощность клубных помещений, достаточна для организации досуга и развития народного творчества. Однако по данным БТИ они находятся в неудовлетворительном состоянии.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 Объём библиотечного фонда в поселении также соответствует нормативному, однако нуждается в качественном обновлении.</w:t>
      </w:r>
    </w:p>
    <w:p w:rsidR="009653A1" w:rsidRPr="009653A1" w:rsidRDefault="009653A1" w:rsidP="009653A1">
      <w:pPr>
        <w:shd w:val="clear" w:color="auto" w:fill="FFFFFF"/>
        <w:jc w:val="both"/>
        <w:rPr>
          <w:rFonts w:ascii="Times New Roman" w:hAnsi="Times New Roman"/>
          <w:kern w:val="1"/>
          <w:lang w:val="ru-RU" w:eastAsia="ar-SA"/>
        </w:rPr>
      </w:pPr>
      <w:r w:rsidRPr="009653A1">
        <w:rPr>
          <w:rFonts w:ascii="Times New Roman" w:hAnsi="Times New Roman"/>
          <w:lang w:val="ru-RU"/>
        </w:rPr>
        <w:t xml:space="preserve">            Мощность существующих спортивных объектов ниже нормативной. На расчетный срок проблему предлагается решить путём организации спортивного и тренажёрного зала, к которым бы имело доступ население муниципалитета, в помещении одного из проектируемых рекреационных объектов – гостиницы или базы отдыха</w:t>
      </w:r>
      <w:r w:rsidRPr="009653A1">
        <w:rPr>
          <w:rFonts w:ascii="Times New Roman" w:hAnsi="Times New Roman"/>
          <w:kern w:val="1"/>
          <w:lang w:val="ru-RU" w:eastAsia="ar-SA"/>
        </w:rPr>
        <w:t>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 Для сохранения объектов культурного наследия поселения, в целях территориального планирования требуется утвердить границы территорий объектов культурного наследия, разработать и утвердить границы зон охраны объектов культурного наследия и режимы их использования.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66" w:name="_Toc247910377"/>
      <w:bookmarkStart w:id="67" w:name="_Toc249184623"/>
      <w:bookmarkStart w:id="68" w:name="_Toc299450340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объектами массового отдыха, благоустройство и озеленение территории поселения</w:t>
      </w:r>
      <w:bookmarkEnd w:id="66"/>
      <w:bookmarkEnd w:id="67"/>
      <w:bookmarkEnd w:id="68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Согласно </w:t>
      </w:r>
      <w:proofErr w:type="spellStart"/>
      <w:r w:rsidRPr="009653A1">
        <w:rPr>
          <w:rFonts w:ascii="Times New Roman" w:hAnsi="Times New Roman"/>
          <w:lang w:val="ru-RU"/>
        </w:rPr>
        <w:t>п.п</w:t>
      </w:r>
      <w:proofErr w:type="spellEnd"/>
      <w:r w:rsidRPr="009653A1">
        <w:rPr>
          <w:rFonts w:ascii="Times New Roman" w:hAnsi="Times New Roman"/>
          <w:lang w:val="ru-RU"/>
        </w:rPr>
        <w:t xml:space="preserve">. 15 и 19 ст. 14 ФЗ-131 «Об общих принципах организации местного самоуправления в Российской Федерации» (в редакции от 18.10.2007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230-ФЗ) непосредственно к полномочиям администрации сельского поселения относятся следующие предложения по территориальному планированию:</w:t>
      </w:r>
    </w:p>
    <w:p w:rsidR="009653A1" w:rsidRPr="009653A1" w:rsidRDefault="009653A1" w:rsidP="009653A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9653A1" w:rsidRPr="009653A1" w:rsidRDefault="009653A1" w:rsidP="009653A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</w:pP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  <w:lastRenderedPageBreak/>
        <w:t xml:space="preserve">            Создание рекреационных зон и установление их правового режима осуществляются при зонировании территорий в соответствии с ЗК РФ (глава </w:t>
      </w: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</w:rPr>
        <w:t>XV</w:t>
      </w: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  <w:t>) и Градостроительным кодексом РФ (глава 4). Указанными законодательными актами предусматривается, что рекреационные зоны выделяются при определении территориальных зон, а их правовой режим устанавливается градостроительными регламентами.</w:t>
      </w:r>
    </w:p>
    <w:p w:rsidR="009653A1" w:rsidRPr="009653A1" w:rsidRDefault="009653A1" w:rsidP="009653A1">
      <w:pPr>
        <w:jc w:val="both"/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</w:pP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  <w:t>В Проекте генерального плана предусмотрены соответствующие мероприятия, представленные в нижеследующей таблице.</w:t>
      </w:r>
    </w:p>
    <w:p w:rsidR="009653A1" w:rsidRPr="009653A1" w:rsidRDefault="009653A1" w:rsidP="009653A1">
      <w:pPr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</w:pPr>
    </w:p>
    <w:p w:rsidR="009653A1" w:rsidRPr="009653A1" w:rsidRDefault="009653A1" w:rsidP="009653A1">
      <w:pPr>
        <w:pStyle w:val="afb"/>
      </w:pPr>
      <w:r w:rsidRPr="009653A1">
        <w:t>Таблица 7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t xml:space="preserve">Перечень мероприятий территориального планирования и этапы их реализации по </w:t>
      </w:r>
      <w:r w:rsidRPr="009653A1">
        <w:t>обеспечению сельского поселения объектами массового отдыха, благоустройства и озеленения территории</w:t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4140"/>
        <w:gridCol w:w="1944"/>
        <w:gridCol w:w="96"/>
        <w:gridCol w:w="2460"/>
      </w:tblGrid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Объекты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массового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отдыха</w:t>
            </w:r>
            <w:proofErr w:type="spellEnd"/>
          </w:p>
        </w:tc>
      </w:tr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kern w:val="1"/>
                <w:lang w:val="ru-RU"/>
              </w:rPr>
              <w:t>Организация двух рекреационных зон с пляжами на существующих местах по левому берегу реки Елань: внутри селитебной территории с.</w:t>
            </w:r>
            <w:r w:rsidRPr="009653A1">
              <w:rPr>
                <w:rFonts w:ascii="Times New Roman" w:hAnsi="Times New Roman"/>
                <w:kern w:val="1"/>
              </w:rPr>
              <w:t> </w:t>
            </w:r>
            <w:r w:rsidRPr="009653A1">
              <w:rPr>
                <w:rFonts w:ascii="Times New Roman" w:hAnsi="Times New Roman"/>
                <w:kern w:val="1"/>
                <w:lang w:val="ru-RU"/>
              </w:rPr>
              <w:t>Новомакарово, а также в северо-западной части поселения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Первая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очередь</w:t>
            </w:r>
            <w:proofErr w:type="spellEnd"/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kern w:val="1"/>
                <w:lang w:val="ru-RU"/>
              </w:rPr>
              <w:t>Организация зоны культурно-массовых мероприятий в центре с.</w:t>
            </w:r>
            <w:r w:rsidRPr="009653A1">
              <w:rPr>
                <w:rFonts w:ascii="Times New Roman" w:hAnsi="Times New Roman"/>
                <w:kern w:val="1"/>
              </w:rPr>
              <w:t> </w:t>
            </w:r>
            <w:r w:rsidRPr="009653A1">
              <w:rPr>
                <w:rFonts w:ascii="Times New Roman" w:hAnsi="Times New Roman"/>
                <w:kern w:val="1"/>
                <w:lang w:val="ru-RU"/>
              </w:rPr>
              <w:t>Новомакарово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Первая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очередь</w:t>
            </w:r>
            <w:proofErr w:type="spellEnd"/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EE5FF8" w:rsidTr="00CC365D">
        <w:trPr>
          <w:trHeight w:val="2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Благоустройство территории населенных пунктов и зоны отдыха</w:t>
            </w:r>
          </w:p>
        </w:tc>
      </w:tr>
      <w:tr w:rsidR="009653A1" w:rsidRPr="00EE5FF8" w:rsidTr="00CC365D">
        <w:trPr>
          <w:trHeight w:val="27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Благоустройство рекреационных зон и пляжей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2011- 2015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мун. района, администрация СП, арендаторы, собственники</w:t>
            </w:r>
          </w:p>
        </w:tc>
      </w:tr>
      <w:tr w:rsidR="009653A1" w:rsidRPr="009653A1" w:rsidTr="00CC365D">
        <w:trPr>
          <w:trHeight w:val="866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kern w:val="1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Устройство детских игровых площадок внутри жилых кварталов с.</w:t>
            </w:r>
            <w:r w:rsidRPr="009653A1">
              <w:rPr>
                <w:rFonts w:ascii="Times New Roman" w:hAnsi="Times New Roman"/>
              </w:rPr>
              <w:t> </w:t>
            </w:r>
            <w:r w:rsidRPr="009653A1">
              <w:rPr>
                <w:rFonts w:ascii="Times New Roman" w:hAnsi="Times New Roman"/>
                <w:lang w:val="ru-RU"/>
              </w:rPr>
              <w:t>Новомакарово и п. Новая Жизнь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</w:tbl>
    <w:p w:rsidR="009653A1" w:rsidRPr="009653A1" w:rsidRDefault="009653A1" w:rsidP="009653A1">
      <w:pPr>
        <w:tabs>
          <w:tab w:val="left" w:pos="7055"/>
        </w:tabs>
        <w:rPr>
          <w:rFonts w:ascii="Times New Roman" w:hAnsi="Times New Roman"/>
          <w:iCs/>
          <w:spacing w:val="-3"/>
          <w:kern w:val="1"/>
          <w:shd w:val="clear" w:color="auto" w:fill="FFFFFF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  <w:t xml:space="preserve">            Проектируемая</w:t>
      </w:r>
      <w:r w:rsidRPr="009653A1">
        <w:rPr>
          <w:rFonts w:ascii="Times New Roman" w:hAnsi="Times New Roman"/>
          <w:i/>
          <w:iCs/>
          <w:spacing w:val="-3"/>
          <w:kern w:val="1"/>
          <w:shd w:val="clear" w:color="auto" w:fill="FFFFFF"/>
          <w:lang w:val="ru-RU"/>
        </w:rPr>
        <w:t xml:space="preserve"> </w:t>
      </w: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  <w:lang w:val="ru-RU"/>
        </w:rPr>
        <w:t>полифункциональная рекреационная зона в центре с. Новомакарово включает в себя зону отдыха с благоустроенными площадками для массового отдыха населения, проведения культурно-массовых мероприятий и организации досуга.</w:t>
      </w:r>
    </w:p>
    <w:p w:rsidR="009653A1" w:rsidRPr="009653A1" w:rsidRDefault="009653A1" w:rsidP="009653A1">
      <w:pPr>
        <w:shd w:val="clear" w:color="auto" w:fill="FFFFFF"/>
        <w:tabs>
          <w:tab w:val="left" w:pos="700"/>
        </w:tabs>
        <w:jc w:val="both"/>
        <w:rPr>
          <w:rFonts w:ascii="Times New Roman" w:hAnsi="Times New Roman"/>
          <w:bCs/>
          <w:iCs/>
          <w:spacing w:val="-3"/>
          <w:kern w:val="1"/>
          <w:shd w:val="clear" w:color="auto" w:fill="FFFFFF"/>
          <w:lang w:val="ru-RU"/>
        </w:rPr>
      </w:pPr>
      <w:r w:rsidRPr="009653A1">
        <w:rPr>
          <w:rFonts w:ascii="Times New Roman" w:hAnsi="Times New Roman"/>
          <w:iCs/>
          <w:spacing w:val="-3"/>
          <w:kern w:val="1"/>
          <w:shd w:val="clear" w:color="auto" w:fill="FFFFFF"/>
          <w:lang w:val="ru-RU" w:eastAsia="ar-SA"/>
        </w:rPr>
        <w:t xml:space="preserve">           Специальных мероприятий по озеленению территории населенного пункта не требуется.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bCs/>
          <w:iCs/>
          <w:spacing w:val="-3"/>
          <w:kern w:val="1"/>
          <w:shd w:val="clear" w:color="auto" w:fill="FFFFFF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Кроме того, для развития экономической базы и увеличения налоговых поступлений, за пределами расчетного срока, целесообразна организация на территории поселения объектов туристической инфраструктуры – гостиницы в с. Новомакарово, предназначенной для проезжающих по федеральной автодороге А144, и туристической базы в с. Новая Жизнь</w:t>
      </w:r>
      <w:r w:rsidRPr="009653A1">
        <w:rPr>
          <w:rFonts w:ascii="Times New Roman" w:hAnsi="Times New Roman"/>
          <w:iCs/>
          <w:spacing w:val="-10"/>
          <w:kern w:val="1"/>
          <w:shd w:val="clear" w:color="auto" w:fill="FFFFFF"/>
          <w:lang w:val="ru-RU"/>
        </w:rPr>
        <w:t>.</w:t>
      </w:r>
    </w:p>
    <w:p w:rsidR="009653A1" w:rsidRPr="009653A1" w:rsidRDefault="009653A1" w:rsidP="009653A1">
      <w:pPr>
        <w:rPr>
          <w:rFonts w:ascii="Times New Roman" w:hAnsi="Times New Roman"/>
          <w:highlight w:val="yellow"/>
          <w:lang w:val="ru-RU"/>
        </w:rPr>
      </w:pPr>
      <w:bookmarkStart w:id="69" w:name="_Toc247910378"/>
      <w:bookmarkStart w:id="70" w:name="_Toc249184624"/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71" w:name="_Toc299450341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местами сбора бытовых отходов</w:t>
      </w:r>
      <w:bookmarkEnd w:id="69"/>
      <w:bookmarkEnd w:id="70"/>
      <w:bookmarkEnd w:id="71"/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lastRenderedPageBreak/>
        <w:t xml:space="preserve">           Согласно п. 18 ст. 14 ФЗ-131 «Об общих принципах организации местного самоуправления в Российской Федерации» (в редакции от 18.10.2007 </w:t>
      </w:r>
      <w:r w:rsidRPr="009653A1">
        <w:rPr>
          <w:rFonts w:ascii="Times New Roman" w:hAnsi="Times New Roman"/>
        </w:rPr>
        <w:t>N</w:t>
      </w:r>
      <w:r w:rsidRPr="009653A1">
        <w:rPr>
          <w:rFonts w:ascii="Times New Roman" w:hAnsi="Times New Roman"/>
          <w:lang w:val="ru-RU"/>
        </w:rPr>
        <w:t xml:space="preserve"> 230-ФЗ) к полномочиям администрации сельского поселения относятся следующие предложения по организации сбора и вывоза бытовых отходов и мусора.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Настоящим Проектом генерального плана намечен комплекс мероприятий, приведенных в нижеследующей таблице.</w:t>
      </w:r>
    </w:p>
    <w:p w:rsidR="009653A1" w:rsidRPr="009653A1" w:rsidRDefault="009653A1" w:rsidP="009653A1">
      <w:pPr>
        <w:pStyle w:val="afb"/>
      </w:pPr>
      <w:r w:rsidRPr="009653A1">
        <w:t>Таблица 8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t xml:space="preserve">Перечень мероприятий территориального планирования и этапы их реализации по </w:t>
      </w:r>
      <w:r w:rsidRPr="009653A1">
        <w:t>организации сбора и вывоза бытовых отходов и мусора</w:t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3986"/>
        <w:gridCol w:w="1861"/>
        <w:gridCol w:w="2520"/>
      </w:tblGrid>
      <w:tr w:rsidR="009653A1" w:rsidRPr="009653A1" w:rsidTr="00CC365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rPr>
          <w:trHeight w:val="26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Разработка схемы планово-регулярной системы сбора и транспортировки бытовых отходов на территории сельского поселения, в том числе по организации сбора мусора в рекреационных зонах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9653A1">
                <w:rPr>
                  <w:rFonts w:ascii="Times New Roman" w:hAnsi="Times New Roman"/>
                </w:rPr>
                <w:t>2011 г</w:t>
              </w:r>
            </w:smartTag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trHeight w:val="26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В сельских населенных пунктах строительство контейнерных площадок для сбора и временного накопления отходов (в местах образования стихийных свалок асфальтированная площадка с установлением на ней контейнеров большей емкости (</w:t>
            </w:r>
            <w:smartTag w:uri="urn:schemas-microsoft-com:office:smarttags" w:element="metricconverter">
              <w:smartTagPr>
                <w:attr w:name="ProductID" w:val="30 куб. м"/>
              </w:smartTagPr>
              <w:r w:rsidRPr="009653A1">
                <w:rPr>
                  <w:rFonts w:ascii="Times New Roman" w:hAnsi="Times New Roman"/>
                  <w:lang w:val="ru-RU"/>
                </w:rPr>
                <w:t>30 куб. м</w:t>
              </w:r>
            </w:smartTag>
            <w:r w:rsidRPr="009653A1">
              <w:rPr>
                <w:rFonts w:ascii="Times New Roman" w:hAnsi="Times New Roman"/>
                <w:lang w:val="ru-RU"/>
              </w:rPr>
              <w:t>), оснащенных системой «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Мультилифт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>» (по типовому проекту)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2011-2014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EE5FF8" w:rsidTr="00CC365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</w:t>
            </w:r>
          </w:p>
        </w:tc>
        <w:tc>
          <w:tcPr>
            <w:tcW w:w="8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Устройство дополнительных площадок для сбора бытовых отходов и мусора:</w:t>
            </w:r>
          </w:p>
        </w:tc>
      </w:tr>
      <w:tr w:rsidR="009653A1" w:rsidRPr="009653A1" w:rsidTr="00CC365D">
        <w:trPr>
          <w:trHeight w:hRule="exact" w:val="71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В </w:t>
            </w:r>
            <w:proofErr w:type="spellStart"/>
            <w:r w:rsidRPr="009653A1">
              <w:rPr>
                <w:rFonts w:ascii="Times New Roman" w:hAnsi="Times New Roman"/>
              </w:rPr>
              <w:t>проектируемых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рекреационных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зонах</w:t>
            </w:r>
            <w:proofErr w:type="spellEnd"/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2011- 2015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Развитие системы сбора и транспортировки бытовых отходов включают в себя следующие мероприятия: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1. Развитие обязательной планово-регулярной системы сбора, транспортировки бытовых отходов (включая уличный смет с усовершенствованных покрытий) и их обезвреживание и утилизация (с предварительной сортировкой).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2. Планово-регулярная система включает подготовку отходов к погрузке в собирающий </w:t>
      </w:r>
      <w:proofErr w:type="spellStart"/>
      <w:r w:rsidRPr="009653A1">
        <w:rPr>
          <w:rFonts w:ascii="Times New Roman" w:hAnsi="Times New Roman"/>
          <w:lang w:val="ru-RU"/>
        </w:rPr>
        <w:t>мусоровозный</w:t>
      </w:r>
      <w:proofErr w:type="spellEnd"/>
      <w:r w:rsidRPr="009653A1">
        <w:rPr>
          <w:rFonts w:ascii="Times New Roman" w:hAnsi="Times New Roman"/>
          <w:lang w:val="ru-RU"/>
        </w:rPr>
        <w:t xml:space="preserve"> транспорт, организацию временного хранения отходов (и необходимую сортировку), сбор и вывоз отходов с территорий домовладений, организаций, зимнюю и летнюю уборку территорий, утилизацию и обезвреживание специфических отходов и вторичных ресурсов, утилизацию и обезвреживание отходов на специальных сооружениях.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3. Организация селективного сбора отходов (бумага, стекло, пластик, текстиль, металл) в местах их образования, упорядочение и активизация работы предприятий, занимающихся сбором вторичных ресурсов.</w:t>
      </w:r>
    </w:p>
    <w:p w:rsidR="009653A1" w:rsidRPr="009653A1" w:rsidRDefault="009653A1" w:rsidP="009653A1">
      <w:pPr>
        <w:tabs>
          <w:tab w:val="left" w:pos="709"/>
        </w:tabs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lastRenderedPageBreak/>
        <w:t xml:space="preserve">           4. Нормы накопления отходов принимаются на расчетный срок – </w:t>
      </w:r>
      <w:smartTag w:uri="urn:schemas-microsoft-com:office:smarttags" w:element="metricconverter">
        <w:smartTagPr>
          <w:attr w:name="ProductID" w:val="2,2 м³"/>
        </w:smartTagPr>
        <w:r w:rsidRPr="009653A1">
          <w:rPr>
            <w:rFonts w:ascii="Times New Roman" w:hAnsi="Times New Roman"/>
            <w:lang w:val="ru-RU"/>
          </w:rPr>
          <w:t>2,2 м³</w:t>
        </w:r>
      </w:smartTag>
      <w:r w:rsidRPr="009653A1">
        <w:rPr>
          <w:rFonts w:ascii="Times New Roman" w:hAnsi="Times New Roman"/>
          <w:lang w:val="ru-RU"/>
        </w:rPr>
        <w:t xml:space="preserve"> на 1 человека в год (440 кг/чел/год).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5. Предусматривается рост ТБО вследствие улучшения благосостояния жителей.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6. В приведенных нормах 5 % составляют крупногабаритные отходы  на расчетный срок - </w:t>
      </w:r>
      <w:smartTag w:uri="urn:schemas-microsoft-com:office:smarttags" w:element="metricconverter">
        <w:smartTagPr>
          <w:attr w:name="ProductID" w:val="15 кг"/>
        </w:smartTagPr>
        <w:r w:rsidRPr="009653A1">
          <w:rPr>
            <w:rFonts w:ascii="Times New Roman" w:hAnsi="Times New Roman"/>
            <w:lang w:val="ru-RU"/>
          </w:rPr>
          <w:t>15 кг</w:t>
        </w:r>
      </w:smartTag>
      <w:r w:rsidRPr="009653A1">
        <w:rPr>
          <w:rFonts w:ascii="Times New Roman" w:hAnsi="Times New Roman"/>
          <w:lang w:val="ru-RU"/>
        </w:rPr>
        <w:t xml:space="preserve"> (</w:t>
      </w:r>
      <w:smartTag w:uri="urn:schemas-microsoft-com:office:smarttags" w:element="metricconverter">
        <w:smartTagPr>
          <w:attr w:name="ProductID" w:val="75 м³"/>
        </w:smartTagPr>
        <w:r w:rsidRPr="009653A1">
          <w:rPr>
            <w:rFonts w:ascii="Times New Roman" w:hAnsi="Times New Roman"/>
            <w:lang w:val="ru-RU"/>
          </w:rPr>
          <w:t>75 м³</w:t>
        </w:r>
      </w:smartTag>
      <w:r w:rsidRPr="009653A1">
        <w:rPr>
          <w:rFonts w:ascii="Times New Roman" w:hAnsi="Times New Roman"/>
          <w:lang w:val="ru-RU"/>
        </w:rPr>
        <w:t>) на 1 человека в год.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7. Уличный смет при уборке территории принят </w:t>
      </w:r>
      <w:smartTag w:uri="urn:schemas-microsoft-com:office:smarttags" w:element="metricconverter">
        <w:smartTagPr>
          <w:attr w:name="ProductID" w:val="15 кг"/>
        </w:smartTagPr>
        <w:r w:rsidRPr="009653A1">
          <w:rPr>
            <w:rFonts w:ascii="Times New Roman" w:hAnsi="Times New Roman"/>
            <w:lang w:val="ru-RU"/>
          </w:rPr>
          <w:t>15 кг</w:t>
        </w:r>
      </w:smartTag>
      <w:r w:rsidRPr="009653A1">
        <w:rPr>
          <w:rFonts w:ascii="Times New Roman" w:hAnsi="Times New Roman"/>
          <w:lang w:val="ru-RU"/>
        </w:rPr>
        <w:t xml:space="preserve"> (</w:t>
      </w:r>
      <w:smartTag w:uri="urn:schemas-microsoft-com:office:smarttags" w:element="metricconverter">
        <w:smartTagPr>
          <w:attr w:name="ProductID" w:val="0,02 м³"/>
        </w:smartTagPr>
        <w:r w:rsidRPr="009653A1">
          <w:rPr>
            <w:rFonts w:ascii="Times New Roman" w:hAnsi="Times New Roman"/>
            <w:lang w:val="ru-RU"/>
          </w:rPr>
          <w:t>0,02 м³</w:t>
        </w:r>
      </w:smartTag>
      <w:r w:rsidRPr="009653A1">
        <w:rPr>
          <w:rFonts w:ascii="Times New Roman" w:hAnsi="Times New Roman"/>
          <w:lang w:val="ru-RU"/>
        </w:rPr>
        <w:t xml:space="preserve">) с </w:t>
      </w:r>
      <w:smartTag w:uri="urn:schemas-microsoft-com:office:smarttags" w:element="metricconverter">
        <w:smartTagPr>
          <w:attr w:name="ProductID" w:val="1 м²"/>
        </w:smartTagPr>
        <w:r w:rsidRPr="009653A1">
          <w:rPr>
            <w:rFonts w:ascii="Times New Roman" w:hAnsi="Times New Roman"/>
            <w:lang w:val="ru-RU"/>
          </w:rPr>
          <w:t>1 м²</w:t>
        </w:r>
      </w:smartTag>
      <w:r w:rsidRPr="009653A1">
        <w:rPr>
          <w:rFonts w:ascii="Times New Roman" w:hAnsi="Times New Roman"/>
          <w:lang w:val="ru-RU"/>
        </w:rPr>
        <w:t xml:space="preserve"> усовершенствованных покрытий.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8. Специфические отходы (лечебных учреждений, парикмахерских) включены в норму. Эти отходы являются весьма опасными вследствие содержания в них токсичных химических веществ и инфекционных начал; обращение с ними регламентируется СанПин 2.1.7.728-99 «Правила сбора, хранения и удаления отходов лечебно-профилактических учреждений».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9. Предлагается механизированная система сбора и вывоза мусора по утвержденному графику для всех районов застройки.</w:t>
      </w:r>
    </w:p>
    <w:p w:rsidR="009653A1" w:rsidRPr="009653A1" w:rsidRDefault="009653A1" w:rsidP="009653A1">
      <w:pPr>
        <w:tabs>
          <w:tab w:val="left" w:pos="709"/>
        </w:tabs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10. Отходы транспортируются на полигон ТБО.</w:t>
      </w:r>
    </w:p>
    <w:p w:rsidR="009653A1" w:rsidRPr="009653A1" w:rsidRDefault="009653A1" w:rsidP="009653A1">
      <w:pPr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72" w:name="_Toc280166137"/>
      <w:bookmarkStart w:id="73" w:name="_Toc299450342"/>
      <w:r w:rsidRPr="009653A1">
        <w:rPr>
          <w:rFonts w:ascii="Times New Roman" w:hAnsi="Times New Roman"/>
          <w:lang w:val="ru-RU"/>
        </w:rPr>
        <w:t>Предложения по обеспечению территории сельского поселения местами захоронения</w:t>
      </w:r>
      <w:bookmarkEnd w:id="72"/>
      <w:bookmarkEnd w:id="73"/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Согласно п. 22 ст. 14 ФЗ – 131 «Об общих принципах организации местного самоуправления в Российской Федерации» к вопросам местного значения поселений относится организация ритуальных услуг и содержание мест захоронения.</w:t>
      </w:r>
    </w:p>
    <w:p w:rsidR="009653A1" w:rsidRPr="009653A1" w:rsidRDefault="009653A1" w:rsidP="009653A1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53A1">
        <w:rPr>
          <w:rFonts w:ascii="Times New Roman" w:hAnsi="Times New Roman" w:cs="Times New Roman"/>
        </w:rPr>
        <w:t xml:space="preserve">На территории сельского поселения находится два действующих кладбища общей площадью </w:t>
      </w:r>
      <w:smartTag w:uri="urn:schemas-microsoft-com:office:smarttags" w:element="metricconverter">
        <w:smartTagPr>
          <w:attr w:name="ProductID" w:val="2,5 га"/>
        </w:smartTagPr>
        <w:r w:rsidRPr="009653A1">
          <w:rPr>
            <w:rFonts w:ascii="Times New Roman" w:hAnsi="Times New Roman" w:cs="Times New Roman"/>
          </w:rPr>
          <w:t>2,5 га</w:t>
        </w:r>
      </w:smartTag>
      <w:r w:rsidRPr="009653A1">
        <w:rPr>
          <w:rFonts w:ascii="Times New Roman" w:hAnsi="Times New Roman" w:cs="Times New Roman"/>
        </w:rPr>
        <w:t>.</w:t>
      </w:r>
    </w:p>
    <w:p w:rsidR="009653A1" w:rsidRPr="009653A1" w:rsidRDefault="009653A1" w:rsidP="009653A1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53A1">
        <w:rPr>
          <w:rFonts w:ascii="Times New Roman" w:hAnsi="Times New Roman" w:cs="Times New Roman"/>
        </w:rPr>
        <w:t>Перечень соответствующих мероприятий приведен в нижеследующей таблице.</w:t>
      </w:r>
    </w:p>
    <w:p w:rsidR="009653A1" w:rsidRPr="009653A1" w:rsidRDefault="009653A1" w:rsidP="009653A1">
      <w:pPr>
        <w:pStyle w:val="afb"/>
      </w:pPr>
      <w:r w:rsidRPr="009653A1">
        <w:t>Таблица 9</w:t>
      </w:r>
    </w:p>
    <w:p w:rsidR="009653A1" w:rsidRPr="009653A1" w:rsidRDefault="009653A1" w:rsidP="009653A1">
      <w:pPr>
        <w:pStyle w:val="afd"/>
        <w:rPr>
          <w:rFonts w:eastAsia="Arial Unicode MS"/>
        </w:rPr>
      </w:pPr>
      <w:r w:rsidRPr="009653A1">
        <w:rPr>
          <w:rFonts w:eastAsia="Arial Unicode MS"/>
        </w:rPr>
        <w:t xml:space="preserve">Перечень мероприятий территориального планирования 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t xml:space="preserve">и этапы их реализации по </w:t>
      </w:r>
      <w:r w:rsidRPr="009653A1">
        <w:t>организации мест захоронения</w:t>
      </w: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3787"/>
        <w:gridCol w:w="2153"/>
        <w:gridCol w:w="2700"/>
      </w:tblGrid>
      <w:tr w:rsidR="009653A1" w:rsidRPr="009653A1" w:rsidTr="00CC365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п/п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9653A1" w:rsidTr="00CC365D">
        <w:trPr>
          <w:trHeight w:val="3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Кладбища</w:t>
            </w:r>
            <w:proofErr w:type="spellEnd"/>
          </w:p>
        </w:tc>
      </w:tr>
      <w:tr w:rsidR="009653A1" w:rsidRPr="009653A1" w:rsidTr="00CC365D">
        <w:trPr>
          <w:trHeight w:val="3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Благоустройство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действующих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кладбищ</w:t>
            </w:r>
            <w:proofErr w:type="spellEnd"/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2011-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653A1">
                <w:rPr>
                  <w:rFonts w:ascii="Times New Roman" w:hAnsi="Times New Roman"/>
                </w:rPr>
                <w:t xml:space="preserve">2012 </w:t>
              </w:r>
              <w:proofErr w:type="spellStart"/>
              <w:r w:rsidRPr="009653A1">
                <w:rPr>
                  <w:rFonts w:ascii="Times New Roman" w:hAnsi="Times New Roman"/>
                </w:rPr>
                <w:t>г</w:t>
              </w:r>
            </w:smartTag>
            <w:r w:rsidRPr="009653A1">
              <w:rPr>
                <w:rFonts w:ascii="Times New Roman" w:hAnsi="Times New Roman"/>
              </w:rPr>
              <w:t>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trHeight w:val="3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1.2.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Устройство автодорог с твердым покрытием до мест захоронений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2011-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653A1">
                <w:rPr>
                  <w:rFonts w:ascii="Times New Roman" w:hAnsi="Times New Roman"/>
                </w:rPr>
                <w:t xml:space="preserve">2012 </w:t>
              </w:r>
              <w:proofErr w:type="spellStart"/>
              <w:r w:rsidRPr="009653A1">
                <w:rPr>
                  <w:rFonts w:ascii="Times New Roman" w:hAnsi="Times New Roman"/>
                </w:rPr>
                <w:t>г</w:t>
              </w:r>
            </w:smartTag>
            <w:r w:rsidRPr="009653A1">
              <w:rPr>
                <w:rFonts w:ascii="Times New Roman" w:hAnsi="Times New Roman"/>
              </w:rPr>
              <w:t>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trHeight w:val="3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1.3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Закрытие кладбища в п. Новая Жизнь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</w:tbl>
    <w:p w:rsidR="009653A1" w:rsidRPr="009653A1" w:rsidRDefault="009653A1" w:rsidP="009653A1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9653A1" w:rsidRPr="009653A1" w:rsidRDefault="009653A1" w:rsidP="009653A1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53A1">
        <w:rPr>
          <w:rFonts w:ascii="Times New Roman" w:hAnsi="Times New Roman" w:cs="Times New Roman"/>
        </w:rPr>
        <w:t>Потребности в дополнительных территориях для организации мест захоронений в Новомакаровском сельском поселении на расчетный срок не выявлено.</w:t>
      </w:r>
    </w:p>
    <w:p w:rsidR="009653A1" w:rsidRPr="009653A1" w:rsidRDefault="009653A1" w:rsidP="009653A1">
      <w:pPr>
        <w:pStyle w:val="2"/>
        <w:keepLines/>
        <w:numPr>
          <w:ilvl w:val="1"/>
          <w:numId w:val="0"/>
        </w:numPr>
        <w:spacing w:line="360" w:lineRule="auto"/>
        <w:ind w:left="780" w:hanging="420"/>
        <w:rPr>
          <w:rFonts w:ascii="Times New Roman" w:hAnsi="Times New Roman"/>
          <w:lang w:val="ru-RU"/>
        </w:rPr>
      </w:pPr>
      <w:bookmarkStart w:id="74" w:name="_Toc247910380"/>
      <w:bookmarkStart w:id="75" w:name="_Toc249184626"/>
      <w:bookmarkStart w:id="76" w:name="_Toc280166138"/>
      <w:bookmarkStart w:id="77" w:name="_Toc280279651"/>
      <w:bookmarkStart w:id="78" w:name="_Toc280293104"/>
      <w:bookmarkStart w:id="79" w:name="_Toc299450343"/>
      <w:r w:rsidRPr="009653A1">
        <w:rPr>
          <w:rFonts w:ascii="Times New Roman" w:hAnsi="Times New Roman"/>
          <w:lang w:val="ru-RU"/>
        </w:rPr>
        <w:t>Предложения по охране природы и рациональному природопользованию</w:t>
      </w:r>
      <w:bookmarkEnd w:id="74"/>
      <w:bookmarkEnd w:id="75"/>
      <w:bookmarkEnd w:id="76"/>
      <w:bookmarkEnd w:id="77"/>
      <w:bookmarkEnd w:id="78"/>
      <w:bookmarkEnd w:id="79"/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 В соответствии с ФЗ № 131 (ст. 14), «Об общих принципах организации местного самоуправления в Российской Федерации» к вопросам местного значения сельского поселения относятся, в частности, и вопросы охраны окружающей среды:</w:t>
      </w:r>
    </w:p>
    <w:p w:rsidR="009653A1" w:rsidRPr="009653A1" w:rsidRDefault="009653A1" w:rsidP="009653A1">
      <w:pPr>
        <w:ind w:firstLine="567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lastRenderedPageBreak/>
        <w:tab/>
        <w:t>-организация мероприятий по охране окружающей среды в границах сельского поселения;</w:t>
      </w:r>
    </w:p>
    <w:p w:rsidR="009653A1" w:rsidRPr="009653A1" w:rsidRDefault="009653A1" w:rsidP="009653A1">
      <w:pPr>
        <w:ind w:firstLine="567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ab/>
        <w:t>-организация и осуществление экологического контроля объектов производственного и социального назначения на территории сельского поселения, за исключением объектов, экологический контроль которых осуществляют федеральные органы государственной власти;</w:t>
      </w:r>
    </w:p>
    <w:p w:rsidR="009653A1" w:rsidRPr="009653A1" w:rsidRDefault="009653A1" w:rsidP="009653A1">
      <w:pPr>
        <w:ind w:firstLine="567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ab/>
        <w:t>-организация сбора, вывоза, утилизации и переработки бытовых и промышленных отходов;</w:t>
      </w:r>
    </w:p>
    <w:p w:rsidR="009653A1" w:rsidRPr="009653A1" w:rsidRDefault="009653A1" w:rsidP="009653A1">
      <w:pPr>
        <w:ind w:firstLine="567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ab/>
        <w:t>-организация благоустройства и озеленения территории, использования и охраны зеленых насаждений, расположенных в границах сельского поселения.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>Настоящим Проектом генерального плана предусматривается комплекс мероприятий, сгруппированных в нижеследующей таблице.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pStyle w:val="afb"/>
      </w:pPr>
      <w:r w:rsidRPr="009653A1">
        <w:t>Таблица 10</w:t>
      </w:r>
    </w:p>
    <w:p w:rsidR="009653A1" w:rsidRPr="009653A1" w:rsidRDefault="009653A1" w:rsidP="009653A1">
      <w:pPr>
        <w:pStyle w:val="afd"/>
      </w:pPr>
      <w:r w:rsidRPr="009653A1">
        <w:rPr>
          <w:rFonts w:eastAsia="Arial Unicode MS"/>
        </w:rPr>
        <w:t xml:space="preserve">Перечень мероприятий территориального планирования и этапы их реализации по </w:t>
      </w:r>
      <w:r w:rsidRPr="009653A1">
        <w:t>рациональному природопользованию</w:t>
      </w:r>
    </w:p>
    <w:tbl>
      <w:tblPr>
        <w:tblW w:w="9386" w:type="dxa"/>
        <w:tblLayout w:type="fixed"/>
        <w:tblLook w:val="0000" w:firstRow="0" w:lastRow="0" w:firstColumn="0" w:lastColumn="0" w:noHBand="0" w:noVBand="0"/>
      </w:tblPr>
      <w:tblGrid>
        <w:gridCol w:w="705"/>
        <w:gridCol w:w="3716"/>
        <w:gridCol w:w="213"/>
        <w:gridCol w:w="1609"/>
        <w:gridCol w:w="3143"/>
      </w:tblGrid>
      <w:tr w:rsidR="009653A1" w:rsidRPr="009653A1" w:rsidTr="00CC365D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№ п/п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Этапы</w:t>
            </w:r>
            <w:proofErr w:type="spellEnd"/>
            <w:r w:rsidRPr="009653A1">
              <w:rPr>
                <w:rFonts w:ascii="Times New Roman" w:hAnsi="Times New Roman"/>
              </w:rPr>
              <w:t xml:space="preserve"> реализации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Исполнитель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Восстановление почвенного плодородия сельхозугодий и системы удобрений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1.1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Разработка программы по восстановлению плодородия сельхозугодий и системы удобрений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2011-2012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1.2</w:t>
            </w:r>
          </w:p>
        </w:tc>
        <w:tc>
          <w:tcPr>
            <w:tcW w:w="371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Расширение и благоустройство территорий складов минеральных и органических удобрений (ограждение территории, устройство твердого покрытия и водоприемников ливневых стоков, строительство навесов)</w:t>
            </w:r>
          </w:p>
        </w:tc>
        <w:tc>
          <w:tcPr>
            <w:tcW w:w="182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2011-2012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Администрация СП, </w:t>
            </w:r>
            <w:proofErr w:type="spellStart"/>
            <w:r w:rsidRPr="009653A1">
              <w:rPr>
                <w:rFonts w:ascii="Times New Roman" w:hAnsi="Times New Roman"/>
              </w:rPr>
              <w:t>арендаторы</w:t>
            </w:r>
            <w:proofErr w:type="spellEnd"/>
            <w:r w:rsidRPr="009653A1">
              <w:rPr>
                <w:rFonts w:ascii="Times New Roman" w:hAnsi="Times New Roman"/>
              </w:rPr>
              <w:t xml:space="preserve">, </w:t>
            </w:r>
            <w:proofErr w:type="spellStart"/>
            <w:r w:rsidRPr="009653A1">
              <w:rPr>
                <w:rFonts w:ascii="Times New Roman" w:hAnsi="Times New Roman"/>
              </w:rPr>
              <w:t>собственники</w:t>
            </w:r>
            <w:proofErr w:type="spellEnd"/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1.3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Восстановление и реконструкция оросительной системы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2012-2015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Администрация СП</w:t>
            </w:r>
          </w:p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Арендаторы</w:t>
            </w:r>
            <w:proofErr w:type="spellEnd"/>
            <w:r w:rsidRPr="009653A1">
              <w:rPr>
                <w:rFonts w:ascii="Times New Roman" w:hAnsi="Times New Roman"/>
              </w:rPr>
              <w:t xml:space="preserve">, </w:t>
            </w:r>
            <w:proofErr w:type="spellStart"/>
            <w:r w:rsidRPr="009653A1">
              <w:rPr>
                <w:rFonts w:ascii="Times New Roman" w:hAnsi="Times New Roman"/>
              </w:rPr>
              <w:t>собственники</w:t>
            </w:r>
            <w:proofErr w:type="spellEnd"/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1.4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Развитие 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эколологического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 xml:space="preserve"> каркаса путем создания разветвленной сети полезащитных и 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стокозадерживающих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 xml:space="preserve"> лесных полос, приовражных и 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прибалочных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 xml:space="preserve"> насаждений, насаждений по оврагам и на эродированных землях; насаждений вокруг прудов, водоёмов и на берегах рек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Администрация СП, Арендаторы, собственники с/х земель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Уменьшение или предотвращение вредного воздействия на атмосферный воздух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Снижение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выбросов</w:t>
            </w:r>
            <w:proofErr w:type="spellEnd"/>
            <w:r w:rsidRPr="009653A1">
              <w:rPr>
                <w:rFonts w:ascii="Times New Roman" w:hAnsi="Times New Roman"/>
              </w:rPr>
              <w:t xml:space="preserve"> от </w:t>
            </w:r>
            <w:proofErr w:type="spellStart"/>
            <w:r w:rsidRPr="009653A1">
              <w:rPr>
                <w:rFonts w:ascii="Times New Roman" w:hAnsi="Times New Roman"/>
              </w:rPr>
              <w:t>предприятий</w:t>
            </w:r>
            <w:proofErr w:type="spellEnd"/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Перепрофилирование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, </w:t>
            </w:r>
            <w:proofErr w:type="spellStart"/>
            <w:r w:rsidRPr="009653A1">
              <w:rPr>
                <w:rFonts w:ascii="Times New Roman" w:hAnsi="Times New Roman"/>
              </w:rPr>
              <w:t>снижение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вредности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производства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Администрации мун. района, СП, арендаторы, собственники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2.1.2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Организация</w:t>
            </w:r>
            <w:proofErr w:type="spellEnd"/>
            <w:r w:rsidRPr="009653A1">
              <w:rPr>
                <w:rFonts w:ascii="Times New Roman" w:hAnsi="Times New Roman"/>
              </w:rPr>
              <w:t xml:space="preserve"> СЗЗ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Администрации мун. района, СП, арендаторы, </w:t>
            </w:r>
            <w:r w:rsidRPr="009653A1">
              <w:rPr>
                <w:rFonts w:ascii="Times New Roman" w:hAnsi="Times New Roman"/>
                <w:lang w:val="ru-RU"/>
              </w:rPr>
              <w:lastRenderedPageBreak/>
              <w:t>собственники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lastRenderedPageBreak/>
              <w:t>2.1.3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Развитие экологического каркаса путем озеленения СЗЗ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Администрации мун. района, СП, арендаторы, собственники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Снижение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выбросов</w:t>
            </w:r>
            <w:proofErr w:type="spellEnd"/>
            <w:r w:rsidRPr="009653A1">
              <w:rPr>
                <w:rFonts w:ascii="Times New Roman" w:hAnsi="Times New Roman"/>
              </w:rPr>
              <w:t xml:space="preserve"> от </w:t>
            </w:r>
            <w:proofErr w:type="spellStart"/>
            <w:r w:rsidRPr="009653A1">
              <w:rPr>
                <w:rFonts w:ascii="Times New Roman" w:hAnsi="Times New Roman"/>
              </w:rPr>
              <w:t>автотранспорта</w:t>
            </w:r>
            <w:proofErr w:type="spellEnd"/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Организация контроля за химическим составом выхлопных газов автотранспорта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262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2.2.2</w:t>
            </w:r>
          </w:p>
          <w:p w:rsidR="009653A1" w:rsidRPr="009653A1" w:rsidRDefault="009653A1" w:rsidP="00CC365D">
            <w:pPr>
              <w:rPr>
                <w:rFonts w:ascii="Times New Roman" w:hAnsi="Times New Roman"/>
              </w:rPr>
            </w:pPr>
          </w:p>
          <w:p w:rsidR="009653A1" w:rsidRPr="009653A1" w:rsidRDefault="009653A1" w:rsidP="00CC365D">
            <w:pPr>
              <w:rPr>
                <w:rFonts w:ascii="Times New Roman" w:hAnsi="Times New Roman"/>
              </w:rPr>
            </w:pPr>
          </w:p>
          <w:p w:rsidR="009653A1" w:rsidRPr="009653A1" w:rsidRDefault="009653A1" w:rsidP="00CC365D">
            <w:pPr>
              <w:rPr>
                <w:rFonts w:ascii="Times New Roman" w:hAnsi="Times New Roman"/>
              </w:rPr>
            </w:pP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Создание экономических условий использования более экологических видов топлива (газовое топливо и топливо, отвечающее требованиям </w:t>
            </w:r>
            <w:r w:rsidRPr="009653A1">
              <w:rPr>
                <w:rFonts w:ascii="Times New Roman" w:hAnsi="Times New Roman"/>
              </w:rPr>
              <w:t>EURO</w:t>
            </w:r>
            <w:r w:rsidRPr="009653A1">
              <w:rPr>
                <w:rFonts w:ascii="Times New Roman" w:hAnsi="Times New Roman"/>
                <w:lang w:val="ru-RU"/>
              </w:rPr>
              <w:t xml:space="preserve"> </w:t>
            </w:r>
            <w:r w:rsidRPr="009653A1">
              <w:rPr>
                <w:rFonts w:ascii="Times New Roman" w:hAnsi="Times New Roman"/>
              </w:rPr>
              <w:t>II</w:t>
            </w:r>
            <w:r w:rsidRPr="009653A1">
              <w:rPr>
                <w:rFonts w:ascii="Times New Roman" w:hAnsi="Times New Roman"/>
                <w:lang w:val="ru-RU"/>
              </w:rPr>
              <w:t xml:space="preserve">, </w:t>
            </w:r>
            <w:r w:rsidRPr="009653A1">
              <w:rPr>
                <w:rFonts w:ascii="Times New Roman" w:hAnsi="Times New Roman"/>
              </w:rPr>
              <w:t>EURO</w:t>
            </w:r>
            <w:r w:rsidRPr="009653A1">
              <w:rPr>
                <w:rFonts w:ascii="Times New Roman" w:hAnsi="Times New Roman"/>
                <w:lang w:val="ru-RU"/>
              </w:rPr>
              <w:t xml:space="preserve"> </w:t>
            </w:r>
            <w:r w:rsidRPr="009653A1">
              <w:rPr>
                <w:rFonts w:ascii="Times New Roman" w:hAnsi="Times New Roman"/>
              </w:rPr>
              <w:t>III</w:t>
            </w:r>
            <w:r w:rsidRPr="009653A1">
              <w:rPr>
                <w:rFonts w:ascii="Times New Roman" w:hAnsi="Times New Roman"/>
                <w:lang w:val="ru-RU"/>
              </w:rPr>
              <w:t>)</w:t>
            </w:r>
          </w:p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</w:p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</w:p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2.2.3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Улучшение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состояния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дорожного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полотна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2.2.4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Совершенствование транспортных схем и организация дорожного движения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2.2.5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Полив поверхности дорог в летнее время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2.2.6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Увеличение объема посадок зеленых насаждений вдоль дорог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Уменьшение вредного воздействия на водные ресурсы и их защита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3.1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Организация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дождевой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канализации</w:t>
            </w:r>
            <w:proofErr w:type="spellEnd"/>
          </w:p>
        </w:tc>
      </w:tr>
      <w:tr w:rsidR="009653A1" w:rsidRPr="009653A1" w:rsidTr="00CC365D">
        <w:trPr>
          <w:trHeight w:val="231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3.1.1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Создание в населенных пунктах поселения системы водоотвода поверхностных вод путем строительства закрытых и открытых водостоков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Благоустройство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территории</w:t>
            </w:r>
            <w:proofErr w:type="spellEnd"/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Организация поверхностного стока в приречных зонах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3.2.2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Укрепление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береговых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участков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3.2.3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Озеленение склонов и территорий вблизи акваторий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3.2.4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Уборка от мусора акваторий и береговых зон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3.2.5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Соблюдение режима хозяйственной деятельности в 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водоохранных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 xml:space="preserve"> зонах и прибрежных защитных полосах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3.2.6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Очистка русел рек от </w:t>
            </w:r>
            <w:r w:rsidRPr="009653A1">
              <w:rPr>
                <w:rFonts w:ascii="Times New Roman" w:hAnsi="Times New Roman"/>
                <w:lang w:val="ru-RU"/>
              </w:rPr>
              <w:lastRenderedPageBreak/>
              <w:t>антропогенных отложений, дноуглубление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lastRenderedPageBreak/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Администрации мун. </w:t>
            </w:r>
            <w:r w:rsidRPr="009653A1">
              <w:rPr>
                <w:rFonts w:ascii="Times New Roman" w:hAnsi="Times New Roman"/>
              </w:rPr>
              <w:lastRenderedPageBreak/>
              <w:t>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lastRenderedPageBreak/>
              <w:t>3.2.7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Обустройство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прибрежных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водозащитных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полос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3.3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Охрана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водных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объектов</w:t>
            </w:r>
            <w:proofErr w:type="spellEnd"/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3.3.1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Строительство и реконструкция очистных сооружений канализации, рассчитанных на проектные расходы сточных вод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3.3.2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Организация централизованной системы канализации в индивидуальной застройке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3.3.3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Организованное отведение и обезвреживание поверхностного стока. Поверхностный сток очищается на очистных сооружениях дождевой канализации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3.3.4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Очистка производственных сточных вод на локальных очистных сооружениях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3.3.5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Благоустройство территории, прилегающей к рекам и регулирование русла рек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9653A1">
              <w:rPr>
                <w:rStyle w:val="a7"/>
                <w:rFonts w:ascii="Times New Roman" w:hAnsi="Times New Roman"/>
                <w:lang w:val="ru-RU"/>
              </w:rPr>
              <w:t>Мероприятия по снижению загрязнения почвы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spacing w:val="2"/>
                <w:lang w:val="ru-RU"/>
              </w:rPr>
              <w:t>Рекультивация и последующее озеленение территорий всех свалок поселения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4.2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spacing w:val="2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100 % охват населения планово-регулярной очисткой территории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4.3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  <w:lang w:val="ru-RU"/>
              </w:rPr>
              <w:t xml:space="preserve">Меры по борьбе с </w:t>
            </w:r>
            <w:proofErr w:type="spellStart"/>
            <w:r w:rsidRPr="009653A1">
              <w:rPr>
                <w:rFonts w:ascii="Times New Roman" w:hAnsi="Times New Roman"/>
                <w:lang w:val="ru-RU"/>
              </w:rPr>
              <w:t>закислением</w:t>
            </w:r>
            <w:proofErr w:type="spellEnd"/>
            <w:r w:rsidRPr="009653A1">
              <w:rPr>
                <w:rFonts w:ascii="Times New Roman" w:hAnsi="Times New Roman"/>
                <w:lang w:val="ru-RU"/>
              </w:rPr>
              <w:t xml:space="preserve"> и застойностью грунтовых вод в почвенном слое </w:t>
            </w:r>
            <w:r w:rsidRPr="009653A1">
              <w:rPr>
                <w:rFonts w:ascii="Times New Roman" w:hAnsi="Times New Roman"/>
                <w:spacing w:val="5"/>
                <w:lang w:val="ru-RU"/>
              </w:rPr>
              <w:t xml:space="preserve">посредством дренирования и регулирования ливнестока. </w:t>
            </w:r>
            <w:proofErr w:type="spellStart"/>
            <w:r w:rsidRPr="009653A1">
              <w:rPr>
                <w:rFonts w:ascii="Times New Roman" w:hAnsi="Times New Roman"/>
                <w:spacing w:val="5"/>
              </w:rPr>
              <w:t>Осыпи</w:t>
            </w:r>
            <w:proofErr w:type="spellEnd"/>
            <w:r w:rsidRPr="009653A1"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  <w:spacing w:val="5"/>
              </w:rPr>
              <w:t>крутых</w:t>
            </w:r>
            <w:proofErr w:type="spellEnd"/>
            <w:r w:rsidRPr="009653A1"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  <w:spacing w:val="5"/>
              </w:rPr>
              <w:t>склонов</w:t>
            </w:r>
            <w:proofErr w:type="spellEnd"/>
            <w:r w:rsidRPr="009653A1"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  <w:spacing w:val="-1"/>
              </w:rPr>
              <w:t>устраняются</w:t>
            </w:r>
            <w:proofErr w:type="spellEnd"/>
            <w:r w:rsidRPr="009653A1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  <w:spacing w:val="-1"/>
              </w:rPr>
              <w:t>укреплением</w:t>
            </w:r>
            <w:proofErr w:type="spellEnd"/>
            <w:r w:rsidRPr="009653A1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  <w:spacing w:val="-1"/>
              </w:rPr>
              <w:t>крутых</w:t>
            </w:r>
            <w:proofErr w:type="spellEnd"/>
            <w:r w:rsidRPr="009653A1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  <w:spacing w:val="-1"/>
              </w:rPr>
              <w:t>косогоров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4.4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spacing w:val="4"/>
                <w:lang w:val="ru-RU"/>
              </w:rPr>
              <w:t xml:space="preserve">Размещение вне населенных пунктов предприятий, связанных с процессами седиментации </w:t>
            </w:r>
            <w:r w:rsidRPr="009653A1">
              <w:rPr>
                <w:rFonts w:ascii="Times New Roman" w:hAnsi="Times New Roman"/>
                <w:spacing w:val="-1"/>
                <w:lang w:val="ru-RU"/>
              </w:rPr>
              <w:t>пылевых и аэрозольных выбросов, загрязняющих почвенный слой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Администрации мун. района, СП, арендаторы, собственники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4.5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Организация учета химикатов, вносимых в почву и ликвидация пришедших в негодность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Администрации мун. района, СП, арендаторы, собственники</w:t>
            </w:r>
          </w:p>
        </w:tc>
      </w:tr>
      <w:tr w:rsidR="009653A1" w:rsidRPr="00EE5FF8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4.6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Обезвреживание непригодных к применению пестицидов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 xml:space="preserve">2011-2015 </w:t>
            </w:r>
            <w:proofErr w:type="spellStart"/>
            <w:r w:rsidRPr="009653A1">
              <w:rPr>
                <w:rFonts w:ascii="Times New Roman" w:hAnsi="Times New Roman"/>
              </w:rPr>
              <w:t>гг</w:t>
            </w:r>
            <w:proofErr w:type="spellEnd"/>
            <w:r w:rsidRPr="009653A1">
              <w:rPr>
                <w:rFonts w:ascii="Times New Roman" w:hAnsi="Times New Roman"/>
              </w:rPr>
              <w:t>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lang w:val="ru-RU"/>
              </w:rPr>
              <w:t>Администрации мун. района, СП, арендаторы, собственники</w:t>
            </w:r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5.</w:t>
            </w:r>
          </w:p>
        </w:tc>
        <w:tc>
          <w:tcPr>
            <w:tcW w:w="8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Санитарно-</w:t>
            </w:r>
            <w:proofErr w:type="spellStart"/>
            <w:r w:rsidRPr="009653A1">
              <w:rPr>
                <w:rFonts w:ascii="Times New Roman" w:hAnsi="Times New Roman"/>
              </w:rPr>
              <w:t>эпидемиологический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контроль</w:t>
            </w:r>
            <w:proofErr w:type="spellEnd"/>
          </w:p>
        </w:tc>
      </w:tr>
      <w:tr w:rsidR="009653A1" w:rsidRPr="009653A1" w:rsidTr="00CC365D">
        <w:trPr>
          <w:trHeight w:val="3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5.1</w:t>
            </w:r>
          </w:p>
        </w:tc>
        <w:tc>
          <w:tcPr>
            <w:tcW w:w="3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rPr>
                <w:rFonts w:ascii="Times New Roman" w:hAnsi="Times New Roman"/>
                <w:lang w:val="ru-RU"/>
              </w:rPr>
            </w:pPr>
            <w:r w:rsidRPr="009653A1">
              <w:rPr>
                <w:rFonts w:ascii="Times New Roman" w:hAnsi="Times New Roman"/>
                <w:kern w:val="2"/>
                <w:lang w:val="ru-RU"/>
              </w:rPr>
              <w:t xml:space="preserve">На территории ранее образованных захоронений (скотомогильников) </w:t>
            </w:r>
            <w:r w:rsidRPr="009653A1">
              <w:rPr>
                <w:rFonts w:ascii="Times New Roman" w:hAnsi="Times New Roman"/>
                <w:kern w:val="2"/>
                <w:lang w:val="ru-RU"/>
              </w:rPr>
              <w:lastRenderedPageBreak/>
              <w:t xml:space="preserve">предлагается осуществлять санитарно-эпидемиологический контроль за состоянием окружающей среды в радиусе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653A1">
                <w:rPr>
                  <w:rFonts w:ascii="Times New Roman" w:hAnsi="Times New Roman"/>
                  <w:kern w:val="2"/>
                  <w:lang w:val="ru-RU"/>
                </w:rPr>
                <w:t>1 км</w:t>
              </w:r>
            </w:smartTag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653A1">
              <w:rPr>
                <w:rFonts w:ascii="Times New Roman" w:hAnsi="Times New Roman"/>
              </w:rPr>
              <w:lastRenderedPageBreak/>
              <w:t>Расчётный</w:t>
            </w:r>
            <w:proofErr w:type="spellEnd"/>
            <w:r w:rsidRPr="009653A1">
              <w:rPr>
                <w:rFonts w:ascii="Times New Roman" w:hAnsi="Times New Roman"/>
              </w:rPr>
              <w:t xml:space="preserve"> </w:t>
            </w:r>
            <w:proofErr w:type="spellStart"/>
            <w:r w:rsidRPr="009653A1">
              <w:rPr>
                <w:rFonts w:ascii="Times New Roman" w:hAnsi="Times New Roman"/>
              </w:rPr>
              <w:t>срок</w:t>
            </w:r>
            <w:proofErr w:type="spell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3A1" w:rsidRPr="009653A1" w:rsidRDefault="009653A1" w:rsidP="00CC365D">
            <w:pPr>
              <w:jc w:val="center"/>
              <w:rPr>
                <w:rFonts w:ascii="Times New Roman" w:hAnsi="Times New Roman"/>
              </w:rPr>
            </w:pPr>
            <w:r w:rsidRPr="009653A1">
              <w:rPr>
                <w:rFonts w:ascii="Times New Roman" w:hAnsi="Times New Roman"/>
              </w:rPr>
              <w:t>Администрации мун. района, СП</w:t>
            </w:r>
          </w:p>
        </w:tc>
      </w:tr>
    </w:tbl>
    <w:p w:rsidR="009653A1" w:rsidRPr="009653A1" w:rsidRDefault="009653A1" w:rsidP="009653A1">
      <w:pPr>
        <w:rPr>
          <w:rFonts w:ascii="Times New Roman" w:hAnsi="Times New Roman"/>
        </w:rPr>
      </w:pP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Основным условием стабильности развития агропромышленного комплекса и источником расширения сельскохозяйственного производства является сохранение и рациональное использование почвенного плодородия.</w:t>
      </w:r>
    </w:p>
    <w:p w:rsidR="009653A1" w:rsidRPr="009653A1" w:rsidRDefault="009653A1" w:rsidP="009653A1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Прежде всего, необходимо восстановление почвенного плодородия сельхозугодий, восстановление системы удобрений, в том числе и микробиологических, севооборотов и прочее. Необходимо вносить более 6 т на один га пашни органических удобрений, в настоящее время вносится 1,9 т на </w:t>
      </w:r>
      <w:smartTag w:uri="urn:schemas-microsoft-com:office:smarttags" w:element="metricconverter">
        <w:smartTagPr>
          <w:attr w:name="ProductID" w:val="1 га"/>
        </w:smartTagPr>
        <w:r w:rsidRPr="009653A1">
          <w:rPr>
            <w:rFonts w:ascii="Times New Roman" w:hAnsi="Times New Roman"/>
            <w:lang w:val="ru-RU"/>
          </w:rPr>
          <w:t>1 га</w:t>
        </w:r>
      </w:smartTag>
      <w:r w:rsidRPr="009653A1">
        <w:rPr>
          <w:rFonts w:ascii="Times New Roman" w:hAnsi="Times New Roman"/>
          <w:lang w:val="ru-RU"/>
        </w:rPr>
        <w:t>.</w:t>
      </w:r>
      <w:r w:rsidRPr="009653A1">
        <w:rPr>
          <w:rFonts w:ascii="Times New Roman" w:hAnsi="Times New Roman"/>
          <w:i/>
          <w:iCs/>
          <w:lang w:val="ru-RU"/>
        </w:rPr>
        <w:t xml:space="preserve"> </w:t>
      </w:r>
      <w:r w:rsidRPr="009653A1">
        <w:rPr>
          <w:rFonts w:ascii="Times New Roman" w:hAnsi="Times New Roman"/>
          <w:lang w:val="ru-RU"/>
        </w:rPr>
        <w:t xml:space="preserve">Минеральные удобрения в настоящее время вносятся на </w:t>
      </w:r>
      <w:smartTag w:uri="urn:schemas-microsoft-com:office:smarttags" w:element="metricconverter">
        <w:smartTagPr>
          <w:attr w:name="ProductID" w:val="1 га"/>
        </w:smartTagPr>
        <w:r w:rsidRPr="009653A1">
          <w:rPr>
            <w:rFonts w:ascii="Times New Roman" w:hAnsi="Times New Roman"/>
            <w:lang w:val="ru-RU"/>
          </w:rPr>
          <w:t>1 га</w:t>
        </w:r>
      </w:smartTag>
      <w:r w:rsidRPr="009653A1">
        <w:rPr>
          <w:rFonts w:ascii="Times New Roman" w:hAnsi="Times New Roman"/>
          <w:lang w:val="ru-RU"/>
        </w:rPr>
        <w:t xml:space="preserve"> посевной площади – </w:t>
      </w:r>
      <w:smartTag w:uri="urn:schemas-microsoft-com:office:smarttags" w:element="metricconverter">
        <w:smartTagPr>
          <w:attr w:name="ProductID" w:val="36 кг"/>
        </w:smartTagPr>
        <w:r w:rsidRPr="009653A1">
          <w:rPr>
            <w:rFonts w:ascii="Times New Roman" w:hAnsi="Times New Roman"/>
            <w:lang w:val="ru-RU"/>
          </w:rPr>
          <w:t>36 кг</w:t>
        </w:r>
      </w:smartTag>
      <w:r w:rsidRPr="009653A1">
        <w:rPr>
          <w:rFonts w:ascii="Times New Roman" w:hAnsi="Times New Roman"/>
          <w:lang w:val="ru-RU"/>
        </w:rPr>
        <w:t xml:space="preserve">, необходимо более </w:t>
      </w:r>
      <w:smartTag w:uri="urn:schemas-microsoft-com:office:smarttags" w:element="metricconverter">
        <w:smartTagPr>
          <w:attr w:name="ProductID" w:val="100 кг"/>
        </w:smartTagPr>
        <w:r w:rsidRPr="009653A1">
          <w:rPr>
            <w:rFonts w:ascii="Times New Roman" w:hAnsi="Times New Roman"/>
            <w:lang w:val="ru-RU"/>
          </w:rPr>
          <w:t>100 кг</w:t>
        </w:r>
      </w:smartTag>
      <w:r w:rsidRPr="009653A1">
        <w:rPr>
          <w:rFonts w:ascii="Times New Roman" w:hAnsi="Times New Roman"/>
          <w:lang w:val="ru-RU"/>
        </w:rPr>
        <w:t>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Территория поселения находятся в зоне недостаточного увлажнения и засушливого земледелия.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Перспективы развития мелиорации в области определены принятым постановлением Правительства РФ от 20.02.2006 г. № 99 «О федеральной целевой программе «Сохранение и восстановление плодородия почв земель сельскохозяйственного назначения и </w:t>
      </w:r>
      <w:proofErr w:type="spellStart"/>
      <w:r w:rsidRPr="009653A1">
        <w:rPr>
          <w:rFonts w:ascii="Times New Roman" w:hAnsi="Times New Roman"/>
          <w:lang w:val="ru-RU"/>
        </w:rPr>
        <w:t>агроландшафтов</w:t>
      </w:r>
      <w:proofErr w:type="spellEnd"/>
      <w:r w:rsidRPr="009653A1">
        <w:rPr>
          <w:rFonts w:ascii="Times New Roman" w:hAnsi="Times New Roman"/>
          <w:lang w:val="ru-RU"/>
        </w:rPr>
        <w:t xml:space="preserve"> как национального достояния России на 2006-2010 гг.»</w:t>
      </w:r>
    </w:p>
    <w:p w:rsidR="009653A1" w:rsidRPr="009653A1" w:rsidRDefault="009653A1" w:rsidP="009653A1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На перспективу основное внимание должно быть уделено реконструкции и восстановлению действующих оросительных и осушительных систем, комплексу эксплуатационных и ремонтных мероприятий на мелиоративной сети и гидротехнических сооружениях.</w:t>
      </w:r>
    </w:p>
    <w:p w:rsidR="009653A1" w:rsidRPr="009653A1" w:rsidRDefault="009653A1" w:rsidP="009653A1">
      <w:pPr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Все пахотные земли подвержены эрозии. Важнейшее значение для предотвращения эрозии имеют агромелиоративные мероприятия, которые рассматриваются как многофункциональный долговременный фактор охраны окружающей среды.</w:t>
      </w:r>
    </w:p>
    <w:p w:rsidR="009653A1" w:rsidRPr="009653A1" w:rsidRDefault="009653A1" w:rsidP="009653A1">
      <w:pPr>
        <w:shd w:val="clear" w:color="auto" w:fill="FFFFFF"/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Защитные лесные насаждения повышают биоклиматический потенциал прилегающих к ним земель. Под их защитой создаются условия для земледелия, возрастает эффективность севооборотов по сравнению с открытыми полями, на 2,5-19,3 балла повышается бонитет почв, на защищенных территориях значительно улучшается гидротермический режим, более чем в 4 раза сокращается поверхностный сток.</w:t>
      </w:r>
    </w:p>
    <w:p w:rsidR="009653A1" w:rsidRPr="009653A1" w:rsidRDefault="009653A1" w:rsidP="009653A1">
      <w:pPr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В проекте на расчетный срок за счет сельхозпроизводителей предусматривается довести процент облесения сельскохозяйственных земель на сельхозугодиях до 10 %.</w:t>
      </w:r>
    </w:p>
    <w:p w:rsidR="009653A1" w:rsidRPr="009653A1" w:rsidRDefault="009653A1" w:rsidP="009653A1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          Общая площадь посева </w:t>
      </w:r>
      <w:proofErr w:type="spellStart"/>
      <w:r w:rsidRPr="009653A1">
        <w:rPr>
          <w:rFonts w:ascii="Times New Roman" w:hAnsi="Times New Roman"/>
          <w:lang w:val="ru-RU"/>
        </w:rPr>
        <w:t>сельхозкультур</w:t>
      </w:r>
      <w:proofErr w:type="spellEnd"/>
      <w:r w:rsidRPr="009653A1">
        <w:rPr>
          <w:rFonts w:ascii="Times New Roman" w:hAnsi="Times New Roman"/>
          <w:lang w:val="ru-RU"/>
        </w:rPr>
        <w:t xml:space="preserve"> к расчетному сроку должна стабилизироваться и увеличиться на 15 % за счет неиспользуемой пашни.</w:t>
      </w:r>
    </w:p>
    <w:p w:rsidR="009653A1" w:rsidRPr="009653A1" w:rsidRDefault="009653A1" w:rsidP="009653A1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9653A1" w:rsidRPr="009653A1" w:rsidRDefault="009653A1" w:rsidP="009653A1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  <w:lang w:val="ru-RU"/>
        </w:rPr>
      </w:pPr>
    </w:p>
    <w:p w:rsidR="00B17A0F" w:rsidRPr="009653A1" w:rsidRDefault="00B17A0F" w:rsidP="00B17A0F">
      <w:pPr>
        <w:rPr>
          <w:rFonts w:ascii="Times New Roman" w:hAnsi="Times New Roman"/>
          <w:sz w:val="28"/>
          <w:szCs w:val="28"/>
          <w:lang w:val="ru-RU"/>
        </w:rPr>
      </w:pPr>
    </w:p>
    <w:p w:rsidR="004134B8" w:rsidRPr="009653A1" w:rsidRDefault="004134B8" w:rsidP="004134B8">
      <w:pPr>
        <w:rPr>
          <w:rFonts w:ascii="Times New Roman" w:hAnsi="Times New Roman"/>
          <w:sz w:val="28"/>
          <w:szCs w:val="28"/>
          <w:lang w:val="ru-RU"/>
        </w:rPr>
      </w:pPr>
    </w:p>
    <w:p w:rsidR="004134B8" w:rsidRPr="009653A1" w:rsidRDefault="004134B8" w:rsidP="004134B8">
      <w:pPr>
        <w:rPr>
          <w:rFonts w:ascii="Times New Roman" w:hAnsi="Times New Roman"/>
          <w:lang w:val="ru-RU"/>
        </w:rPr>
      </w:pPr>
      <w:r w:rsidRPr="009653A1">
        <w:rPr>
          <w:rFonts w:ascii="Times New Roman" w:hAnsi="Times New Roman"/>
          <w:lang w:val="ru-RU"/>
        </w:rPr>
        <w:t xml:space="preserve"> </w:t>
      </w: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noProof/>
          <w:lang w:val="ru-RU" w:eastAsia="ru-RU" w:bidi="ar-SA"/>
        </w:rPr>
      </w:pPr>
    </w:p>
    <w:p w:rsidR="009653A1" w:rsidRDefault="009653A1" w:rsidP="00270476">
      <w:pPr>
        <w:rPr>
          <w:rFonts w:ascii="Times New Roman" w:hAnsi="Times New Roman"/>
          <w:szCs w:val="28"/>
          <w:lang w:val="ru-RU"/>
        </w:rPr>
      </w:pPr>
    </w:p>
    <w:p w:rsidR="009653A1" w:rsidRDefault="009653A1" w:rsidP="00270476">
      <w:pPr>
        <w:rPr>
          <w:rFonts w:ascii="Times New Roman" w:hAnsi="Times New Roman"/>
          <w:szCs w:val="28"/>
          <w:lang w:val="ru-RU"/>
        </w:rPr>
      </w:pPr>
    </w:p>
    <w:p w:rsidR="009653A1" w:rsidRDefault="009653A1" w:rsidP="00270476">
      <w:pPr>
        <w:rPr>
          <w:rFonts w:ascii="Times New Roman" w:hAnsi="Times New Roman"/>
          <w:szCs w:val="28"/>
          <w:lang w:val="ru-RU"/>
        </w:rPr>
      </w:pPr>
    </w:p>
    <w:p w:rsidR="009653A1" w:rsidRDefault="009653A1" w:rsidP="00270476">
      <w:pPr>
        <w:rPr>
          <w:rFonts w:ascii="Times New Roman" w:hAnsi="Times New Roman"/>
          <w:szCs w:val="28"/>
          <w:lang w:val="ru-RU"/>
        </w:rPr>
      </w:pPr>
    </w:p>
    <w:p w:rsidR="009653A1" w:rsidRDefault="009653A1" w:rsidP="00270476">
      <w:pPr>
        <w:rPr>
          <w:rFonts w:ascii="Times New Roman" w:hAnsi="Times New Roman"/>
          <w:szCs w:val="28"/>
          <w:lang w:val="ru-RU"/>
        </w:rPr>
      </w:pPr>
    </w:p>
    <w:p w:rsidR="009653A1" w:rsidRDefault="009653A1" w:rsidP="00270476">
      <w:pPr>
        <w:rPr>
          <w:rFonts w:ascii="Times New Roman" w:hAnsi="Times New Roman"/>
          <w:szCs w:val="28"/>
          <w:lang w:val="ru-RU"/>
        </w:rPr>
      </w:pPr>
    </w:p>
    <w:p w:rsidR="003844A3" w:rsidRPr="009653A1" w:rsidRDefault="009653A1" w:rsidP="00270476">
      <w:pPr>
        <w:rPr>
          <w:rFonts w:ascii="Times New Roman" w:hAnsi="Times New Roman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4329566"/>
            <wp:effectExtent l="19050" t="0" r="0" b="0"/>
            <wp:docPr id="16" name="Рисунок 1" descr="Н_Мак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_Макаро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120130" cy="4083245"/>
            <wp:effectExtent l="19050" t="0" r="0" b="0"/>
            <wp:docPr id="19" name="Рисунок 5" descr="25000_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5000_ОП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5949600"/>
            <wp:effectExtent l="19050" t="0" r="0" b="0"/>
            <wp:docPr id="22" name="Рисунок 3" descr="10000_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000_ОПО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4083245"/>
            <wp:effectExtent l="19050" t="0" r="0" b="0"/>
            <wp:docPr id="25" name="Рисунок 6" descr="25000_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5000_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5959074"/>
            <wp:effectExtent l="19050" t="0" r="0" b="0"/>
            <wp:docPr id="28" name="Рисунок 7" descr="10000_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000_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5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4092719"/>
            <wp:effectExtent l="19050" t="0" r="0" b="0"/>
            <wp:docPr id="31" name="Рисунок 4" descr="25000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5000_ПРОЕК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5940126"/>
            <wp:effectExtent l="19050" t="0" r="0" b="0"/>
            <wp:docPr id="34" name="Рисунок 8" descr="10000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000_ПРОЕ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4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4092719"/>
            <wp:effectExtent l="19050" t="0" r="0" b="0"/>
            <wp:docPr id="37" name="Рисунок 9" descr="25000_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5000_Ч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4A3" w:rsidRPr="009653A1" w:rsidSect="00424C63">
      <w:pgSz w:w="11907" w:h="16839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951" w:rsidRDefault="00BD1951" w:rsidP="005C4AC1">
      <w:r>
        <w:separator/>
      </w:r>
    </w:p>
  </w:endnote>
  <w:endnote w:type="continuationSeparator" w:id="0">
    <w:p w:rsidR="00BD1951" w:rsidRDefault="00BD1951" w:rsidP="005C4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R">
    <w:altName w:val="Times New Roman"/>
    <w:charset w:val="00"/>
    <w:family w:val="roman"/>
    <w:pitch w:val="variable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951" w:rsidRDefault="00BD1951" w:rsidP="005C4AC1">
      <w:r>
        <w:separator/>
      </w:r>
    </w:p>
  </w:footnote>
  <w:footnote w:type="continuationSeparator" w:id="0">
    <w:p w:rsidR="00BD1951" w:rsidRDefault="00BD1951" w:rsidP="005C4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504036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C84BC2"/>
    <w:multiLevelType w:val="hybridMultilevel"/>
    <w:tmpl w:val="14729BA6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cs="Wingdings" w:hint="default"/>
      </w:rPr>
    </w:lvl>
  </w:abstractNum>
  <w:abstractNum w:abstractNumId="2">
    <w:nsid w:val="2AC32ED5"/>
    <w:multiLevelType w:val="hybridMultilevel"/>
    <w:tmpl w:val="D5A01B00"/>
    <w:lvl w:ilvl="0" w:tplc="22C07A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6BC36F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22646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1FA2CA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DC8F06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2769FB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9FCBD6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6FAFA7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CE6FDF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3939A9"/>
    <w:multiLevelType w:val="singleLevel"/>
    <w:tmpl w:val="99FA8EE6"/>
    <w:lvl w:ilvl="0">
      <w:start w:val="2"/>
      <w:numFmt w:val="decimal"/>
      <w:lvlText w:val="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4">
    <w:nsid w:val="3B915BA9"/>
    <w:multiLevelType w:val="singleLevel"/>
    <w:tmpl w:val="6DCCA138"/>
    <w:lvl w:ilvl="0">
      <w:start w:val="1"/>
      <w:numFmt w:val="decimal"/>
      <w:lvlText w:val="4.3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5">
    <w:nsid w:val="3E0A5279"/>
    <w:multiLevelType w:val="hybridMultilevel"/>
    <w:tmpl w:val="99F6D9CA"/>
    <w:lvl w:ilvl="0" w:tplc="0419000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3F43CE"/>
    <w:multiLevelType w:val="hybridMultilevel"/>
    <w:tmpl w:val="D7FA09B4"/>
    <w:lvl w:ilvl="0" w:tplc="59081A3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69A2211"/>
    <w:multiLevelType w:val="singleLevel"/>
    <w:tmpl w:val="0762BC74"/>
    <w:lvl w:ilvl="0">
      <w:start w:val="2"/>
      <w:numFmt w:val="decimal"/>
      <w:lvlText w:val="1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8">
    <w:nsid w:val="56AE17C1"/>
    <w:multiLevelType w:val="hybridMultilevel"/>
    <w:tmpl w:val="B20C0F02"/>
    <w:lvl w:ilvl="0" w:tplc="98349D14">
      <w:start w:val="1"/>
      <w:numFmt w:val="decimal"/>
      <w:lvlText w:val="%1)"/>
      <w:lvlJc w:val="left"/>
      <w:pPr>
        <w:ind w:left="9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6716AD"/>
    <w:multiLevelType w:val="hybridMultilevel"/>
    <w:tmpl w:val="E1C4C47E"/>
    <w:lvl w:ilvl="0" w:tplc="705617D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620349FA"/>
    <w:multiLevelType w:val="hybridMultilevel"/>
    <w:tmpl w:val="1DE8A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121B21"/>
    <w:multiLevelType w:val="hybridMultilevel"/>
    <w:tmpl w:val="9DB4A9F8"/>
    <w:lvl w:ilvl="0" w:tplc="C24693A0">
      <w:start w:val="1"/>
      <w:numFmt w:val="decimal"/>
      <w:lvlText w:val="%1."/>
      <w:lvlJc w:val="left"/>
      <w:pPr>
        <w:ind w:left="1080" w:hanging="72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98291F"/>
    <w:multiLevelType w:val="multilevel"/>
    <w:tmpl w:val="1FCC45FE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13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13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3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30" w:hanging="13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79A176E2"/>
    <w:multiLevelType w:val="multilevel"/>
    <w:tmpl w:val="EC063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1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4"/>
  </w:num>
  <w:num w:numId="10">
    <w:abstractNumId w:val="12"/>
  </w:num>
  <w:num w:numId="11">
    <w:abstractNumId w:val="2"/>
  </w:num>
  <w:num w:numId="12">
    <w:abstractNumId w:val="5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5482"/>
    <w:rsid w:val="0001670B"/>
    <w:rsid w:val="00071F4A"/>
    <w:rsid w:val="000A21C0"/>
    <w:rsid w:val="0010320A"/>
    <w:rsid w:val="0010477A"/>
    <w:rsid w:val="001536A4"/>
    <w:rsid w:val="00167871"/>
    <w:rsid w:val="00186CFD"/>
    <w:rsid w:val="001934A5"/>
    <w:rsid w:val="001C5482"/>
    <w:rsid w:val="001D74A3"/>
    <w:rsid w:val="00254CCC"/>
    <w:rsid w:val="00270476"/>
    <w:rsid w:val="002A5A55"/>
    <w:rsid w:val="002E2712"/>
    <w:rsid w:val="003258BD"/>
    <w:rsid w:val="003353ED"/>
    <w:rsid w:val="003578E3"/>
    <w:rsid w:val="003844A3"/>
    <w:rsid w:val="003859C6"/>
    <w:rsid w:val="003D12A3"/>
    <w:rsid w:val="003E32B1"/>
    <w:rsid w:val="003E5853"/>
    <w:rsid w:val="004134B8"/>
    <w:rsid w:val="00417335"/>
    <w:rsid w:val="00423786"/>
    <w:rsid w:val="00424C63"/>
    <w:rsid w:val="0043779C"/>
    <w:rsid w:val="004622D4"/>
    <w:rsid w:val="004B5A6C"/>
    <w:rsid w:val="004C2E15"/>
    <w:rsid w:val="004C408D"/>
    <w:rsid w:val="004F0EB5"/>
    <w:rsid w:val="00527295"/>
    <w:rsid w:val="00536871"/>
    <w:rsid w:val="00566B1E"/>
    <w:rsid w:val="005772C7"/>
    <w:rsid w:val="00581682"/>
    <w:rsid w:val="005917A0"/>
    <w:rsid w:val="005C4AC1"/>
    <w:rsid w:val="006506D3"/>
    <w:rsid w:val="00673D00"/>
    <w:rsid w:val="00676EF9"/>
    <w:rsid w:val="006C3359"/>
    <w:rsid w:val="006D43F7"/>
    <w:rsid w:val="006D46B0"/>
    <w:rsid w:val="0076063C"/>
    <w:rsid w:val="007743A3"/>
    <w:rsid w:val="00775803"/>
    <w:rsid w:val="007828EB"/>
    <w:rsid w:val="007D116C"/>
    <w:rsid w:val="007E7FA6"/>
    <w:rsid w:val="00803659"/>
    <w:rsid w:val="0085252B"/>
    <w:rsid w:val="0087240A"/>
    <w:rsid w:val="00876DC5"/>
    <w:rsid w:val="008B2DB3"/>
    <w:rsid w:val="009006BF"/>
    <w:rsid w:val="00914439"/>
    <w:rsid w:val="00923249"/>
    <w:rsid w:val="009500EF"/>
    <w:rsid w:val="009513A9"/>
    <w:rsid w:val="009653A1"/>
    <w:rsid w:val="0099413B"/>
    <w:rsid w:val="009A555B"/>
    <w:rsid w:val="009E1B6E"/>
    <w:rsid w:val="00A5165D"/>
    <w:rsid w:val="00A61A5A"/>
    <w:rsid w:val="00AC6CFA"/>
    <w:rsid w:val="00B17A0F"/>
    <w:rsid w:val="00B42B2B"/>
    <w:rsid w:val="00B54C94"/>
    <w:rsid w:val="00BB2140"/>
    <w:rsid w:val="00BB3E32"/>
    <w:rsid w:val="00BC50F7"/>
    <w:rsid w:val="00BD1951"/>
    <w:rsid w:val="00BD3554"/>
    <w:rsid w:val="00C009B0"/>
    <w:rsid w:val="00C04858"/>
    <w:rsid w:val="00C222A5"/>
    <w:rsid w:val="00C55342"/>
    <w:rsid w:val="00D24169"/>
    <w:rsid w:val="00D32CE5"/>
    <w:rsid w:val="00D4138D"/>
    <w:rsid w:val="00D5520B"/>
    <w:rsid w:val="00D958A5"/>
    <w:rsid w:val="00DA20E9"/>
    <w:rsid w:val="00DB0281"/>
    <w:rsid w:val="00DC74F4"/>
    <w:rsid w:val="00E0440E"/>
    <w:rsid w:val="00E301F3"/>
    <w:rsid w:val="00EB696A"/>
    <w:rsid w:val="00EE5FF8"/>
    <w:rsid w:val="00F243FC"/>
    <w:rsid w:val="00F32E60"/>
    <w:rsid w:val="00F80035"/>
    <w:rsid w:val="00FD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29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2729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29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29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29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29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29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29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29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29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29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2729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2729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2729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2729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2729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2729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2729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2729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qFormat/>
    <w:rsid w:val="0052729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2729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2729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2729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99"/>
    <w:qFormat/>
    <w:rsid w:val="00527295"/>
    <w:rPr>
      <w:b/>
      <w:bCs/>
    </w:rPr>
  </w:style>
  <w:style w:type="character" w:styleId="a8">
    <w:name w:val="Emphasis"/>
    <w:basedOn w:val="a0"/>
    <w:uiPriority w:val="20"/>
    <w:qFormat/>
    <w:rsid w:val="0052729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27295"/>
    <w:rPr>
      <w:szCs w:val="32"/>
    </w:rPr>
  </w:style>
  <w:style w:type="paragraph" w:styleId="aa">
    <w:name w:val="List Paragraph"/>
    <w:basedOn w:val="a"/>
    <w:uiPriority w:val="34"/>
    <w:qFormat/>
    <w:rsid w:val="005272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27295"/>
    <w:rPr>
      <w:i/>
    </w:rPr>
  </w:style>
  <w:style w:type="character" w:customStyle="1" w:styleId="22">
    <w:name w:val="Цитата 2 Знак"/>
    <w:basedOn w:val="a0"/>
    <w:link w:val="21"/>
    <w:uiPriority w:val="29"/>
    <w:rsid w:val="0052729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2729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27295"/>
    <w:rPr>
      <w:b/>
      <w:i/>
      <w:sz w:val="24"/>
    </w:rPr>
  </w:style>
  <w:style w:type="character" w:styleId="ad">
    <w:name w:val="Subtle Emphasis"/>
    <w:uiPriority w:val="19"/>
    <w:qFormat/>
    <w:rsid w:val="0052729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2729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2729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2729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2729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27295"/>
    <w:pPr>
      <w:outlineLvl w:val="9"/>
    </w:pPr>
  </w:style>
  <w:style w:type="paragraph" w:customStyle="1" w:styleId="ConsPlusNormal">
    <w:name w:val="ConsPlusNormal"/>
    <w:link w:val="ConsPlusNormal0"/>
    <w:rsid w:val="005272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 Narrow" w:eastAsia="Times New Roman" w:hAnsi="Arial Narrow" w:cs="Arial Narrow"/>
      <w:sz w:val="24"/>
      <w:szCs w:val="24"/>
      <w:lang w:val="ru-RU" w:eastAsia="ru-RU" w:bidi="ar-SA"/>
    </w:rPr>
  </w:style>
  <w:style w:type="table" w:styleId="af3">
    <w:name w:val="Table Grid"/>
    <w:basedOn w:val="a1"/>
    <w:rsid w:val="004C2E15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locked/>
    <w:rsid w:val="00186CFD"/>
    <w:rPr>
      <w:rFonts w:ascii="Arial Narrow" w:eastAsia="Times New Roman" w:hAnsi="Arial Narrow" w:cs="Arial Narrow"/>
      <w:sz w:val="24"/>
      <w:szCs w:val="24"/>
      <w:lang w:val="ru-RU" w:eastAsia="ru-RU" w:bidi="ar-SA"/>
    </w:rPr>
  </w:style>
  <w:style w:type="paragraph" w:styleId="af4">
    <w:name w:val="Normal (Web)"/>
    <w:basedOn w:val="a"/>
    <w:uiPriority w:val="99"/>
    <w:rsid w:val="0001670B"/>
    <w:pPr>
      <w:spacing w:before="120"/>
      <w:jc w:val="both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a"/>
    <w:rsid w:val="00D24169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5">
    <w:name w:val="Style5"/>
    <w:basedOn w:val="a"/>
    <w:uiPriority w:val="99"/>
    <w:rsid w:val="00D24169"/>
    <w:pPr>
      <w:widowControl w:val="0"/>
      <w:autoSpaceDE w:val="0"/>
      <w:autoSpaceDN w:val="0"/>
      <w:adjustRightInd w:val="0"/>
      <w:spacing w:line="320" w:lineRule="exact"/>
      <w:jc w:val="both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6">
    <w:name w:val="Style6"/>
    <w:basedOn w:val="a"/>
    <w:rsid w:val="00D24169"/>
    <w:pPr>
      <w:widowControl w:val="0"/>
      <w:autoSpaceDE w:val="0"/>
      <w:autoSpaceDN w:val="0"/>
      <w:adjustRightInd w:val="0"/>
      <w:spacing w:line="326" w:lineRule="exact"/>
      <w:ind w:firstLine="586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4">
    <w:name w:val="Font Style14"/>
    <w:basedOn w:val="a0"/>
    <w:uiPriority w:val="99"/>
    <w:rsid w:val="00D2416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rsid w:val="00D24169"/>
    <w:rPr>
      <w:rFonts w:ascii="Times New Roman" w:hAnsi="Times New Roman" w:cs="Times New Roman" w:hint="default"/>
      <w:sz w:val="26"/>
      <w:szCs w:val="26"/>
    </w:rPr>
  </w:style>
  <w:style w:type="paragraph" w:styleId="af5">
    <w:name w:val="footnote text"/>
    <w:basedOn w:val="a"/>
    <w:link w:val="af6"/>
    <w:uiPriority w:val="99"/>
    <w:unhideWhenUsed/>
    <w:rsid w:val="005C4AC1"/>
    <w:rPr>
      <w:rFonts w:ascii="Calibri" w:eastAsia="Calibri" w:hAnsi="Calibri"/>
      <w:sz w:val="20"/>
      <w:szCs w:val="20"/>
      <w:lang w:val="ru-RU" w:bidi="ar-SA"/>
    </w:rPr>
  </w:style>
  <w:style w:type="character" w:customStyle="1" w:styleId="af6">
    <w:name w:val="Текст сноски Знак"/>
    <w:basedOn w:val="a0"/>
    <w:link w:val="af5"/>
    <w:uiPriority w:val="99"/>
    <w:rsid w:val="005C4AC1"/>
    <w:rPr>
      <w:rFonts w:ascii="Calibri" w:eastAsia="Calibri" w:hAnsi="Calibri"/>
      <w:sz w:val="20"/>
      <w:szCs w:val="20"/>
      <w:lang w:val="ru-RU" w:bidi="ar-SA"/>
    </w:rPr>
  </w:style>
  <w:style w:type="character" w:styleId="af7">
    <w:name w:val="footnote reference"/>
    <w:basedOn w:val="a0"/>
    <w:uiPriority w:val="99"/>
    <w:semiHidden/>
    <w:unhideWhenUsed/>
    <w:rsid w:val="005C4AC1"/>
    <w:rPr>
      <w:vertAlign w:val="superscript"/>
    </w:rPr>
  </w:style>
  <w:style w:type="paragraph" w:customStyle="1" w:styleId="af8">
    <w:name w:val="Содержимое таблицы"/>
    <w:basedOn w:val="a"/>
    <w:rsid w:val="00270476"/>
    <w:pPr>
      <w:suppressLineNumbers/>
      <w:suppressAutoHyphens/>
    </w:pPr>
    <w:rPr>
      <w:rFonts w:ascii="R" w:eastAsia="Times New Roman" w:hAnsi="R" w:cs="R"/>
      <w:lang w:val="ru-RU" w:eastAsia="ar-SA" w:bidi="ar-SA"/>
    </w:rPr>
  </w:style>
  <w:style w:type="paragraph" w:customStyle="1" w:styleId="Style4">
    <w:name w:val="Style4"/>
    <w:basedOn w:val="a"/>
    <w:rsid w:val="00F243FC"/>
    <w:pPr>
      <w:widowControl w:val="0"/>
      <w:autoSpaceDE w:val="0"/>
      <w:autoSpaceDN w:val="0"/>
      <w:adjustRightInd w:val="0"/>
      <w:spacing w:line="326" w:lineRule="exact"/>
      <w:ind w:firstLine="684"/>
      <w:jc w:val="both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2">
    <w:name w:val="Style12"/>
    <w:basedOn w:val="a"/>
    <w:rsid w:val="00F243FC"/>
    <w:pPr>
      <w:widowControl w:val="0"/>
      <w:autoSpaceDE w:val="0"/>
      <w:autoSpaceDN w:val="0"/>
      <w:adjustRightInd w:val="0"/>
      <w:spacing w:line="329" w:lineRule="exact"/>
      <w:ind w:firstLine="722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9">
    <w:name w:val="Font Style19"/>
    <w:basedOn w:val="a0"/>
    <w:rsid w:val="00F243FC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rsid w:val="00F243FC"/>
    <w:rPr>
      <w:rFonts w:ascii="Times New Roman" w:hAnsi="Times New Roman" w:cs="Times New Roman" w:hint="default"/>
      <w:sz w:val="26"/>
      <w:szCs w:val="26"/>
    </w:rPr>
  </w:style>
  <w:style w:type="paragraph" w:customStyle="1" w:styleId="Style7">
    <w:name w:val="Style7"/>
    <w:basedOn w:val="a"/>
    <w:uiPriority w:val="99"/>
    <w:rsid w:val="00F243FC"/>
    <w:pPr>
      <w:widowControl w:val="0"/>
      <w:autoSpaceDE w:val="0"/>
      <w:autoSpaceDN w:val="0"/>
      <w:adjustRightInd w:val="0"/>
      <w:spacing w:line="317" w:lineRule="exact"/>
      <w:ind w:firstLine="240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9">
    <w:name w:val="Style9"/>
    <w:basedOn w:val="a"/>
    <w:rsid w:val="00F243FC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eastAsia="Times New Roman" w:hAnsi="Times New Roman"/>
      <w:lang w:val="ru-RU" w:eastAsia="ru-RU" w:bidi="ar-SA"/>
    </w:rPr>
  </w:style>
  <w:style w:type="paragraph" w:customStyle="1" w:styleId="Style11">
    <w:name w:val="Style11"/>
    <w:basedOn w:val="a"/>
    <w:rsid w:val="00F243FC"/>
    <w:pPr>
      <w:widowControl w:val="0"/>
      <w:autoSpaceDE w:val="0"/>
      <w:autoSpaceDN w:val="0"/>
      <w:adjustRightInd w:val="0"/>
      <w:spacing w:line="324" w:lineRule="exact"/>
      <w:ind w:firstLine="490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11">
    <w:name w:val="Font Style11"/>
    <w:basedOn w:val="a0"/>
    <w:rsid w:val="004134B8"/>
    <w:rPr>
      <w:rFonts w:ascii="Times New Roman" w:hAnsi="Times New Roman" w:cs="Times New Roman" w:hint="default"/>
      <w:b/>
      <w:bCs/>
      <w:sz w:val="30"/>
      <w:szCs w:val="30"/>
    </w:rPr>
  </w:style>
  <w:style w:type="paragraph" w:styleId="af9">
    <w:name w:val="Body Text"/>
    <w:basedOn w:val="a"/>
    <w:link w:val="afa"/>
    <w:rsid w:val="009653A1"/>
    <w:pPr>
      <w:widowControl w:val="0"/>
      <w:snapToGrid w:val="0"/>
      <w:jc w:val="both"/>
    </w:pPr>
    <w:rPr>
      <w:rFonts w:ascii="Times New Roman" w:eastAsia="Times New Roman" w:hAnsi="Times New Roman"/>
      <w:szCs w:val="20"/>
      <w:lang w:val="ru-RU" w:eastAsia="ru-RU" w:bidi="ar-SA"/>
    </w:rPr>
  </w:style>
  <w:style w:type="character" w:customStyle="1" w:styleId="afa">
    <w:name w:val="Основной текст Знак"/>
    <w:basedOn w:val="a0"/>
    <w:link w:val="af9"/>
    <w:rsid w:val="009653A1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customStyle="1" w:styleId="Ieinoie">
    <w:name w:val="Ieino?ie"/>
    <w:basedOn w:val="a"/>
    <w:uiPriority w:val="99"/>
    <w:rsid w:val="009653A1"/>
    <w:pPr>
      <w:jc w:val="center"/>
    </w:pPr>
    <w:rPr>
      <w:rFonts w:ascii="AGGal" w:eastAsia="Times New Roman" w:hAnsi="AGGal" w:cs="AGGal"/>
      <w:lang w:val="ru-RU" w:eastAsia="ru-RU" w:bidi="ar-SA"/>
    </w:rPr>
  </w:style>
  <w:style w:type="paragraph" w:customStyle="1" w:styleId="afb">
    <w:name w:val="Таблица"/>
    <w:basedOn w:val="a5"/>
    <w:link w:val="afc"/>
    <w:uiPriority w:val="99"/>
    <w:qFormat/>
    <w:rsid w:val="009653A1"/>
    <w:pPr>
      <w:numPr>
        <w:ilvl w:val="1"/>
      </w:numPr>
      <w:spacing w:after="0" w:line="360" w:lineRule="auto"/>
      <w:ind w:firstLine="709"/>
      <w:jc w:val="right"/>
      <w:outlineLvl w:val="4"/>
    </w:pPr>
    <w:rPr>
      <w:rFonts w:ascii="Times New Roman" w:eastAsia="Times New Roman" w:hAnsi="Times New Roman"/>
      <w:color w:val="000000"/>
      <w:lang w:val="ru-RU" w:bidi="ar-SA"/>
    </w:rPr>
  </w:style>
  <w:style w:type="character" w:customStyle="1" w:styleId="afc">
    <w:name w:val="Таблица Знак"/>
    <w:basedOn w:val="a6"/>
    <w:link w:val="afb"/>
    <w:uiPriority w:val="99"/>
    <w:locked/>
    <w:rsid w:val="009653A1"/>
    <w:rPr>
      <w:rFonts w:ascii="Times New Roman" w:eastAsia="Times New Roman" w:hAnsi="Times New Roman"/>
      <w:color w:val="000000"/>
      <w:sz w:val="24"/>
      <w:szCs w:val="24"/>
      <w:lang w:val="ru-RU" w:bidi="ar-SA"/>
    </w:rPr>
  </w:style>
  <w:style w:type="paragraph" w:customStyle="1" w:styleId="afd">
    <w:name w:val="Название таблицы"/>
    <w:basedOn w:val="a"/>
    <w:qFormat/>
    <w:rsid w:val="009653A1"/>
    <w:pPr>
      <w:spacing w:line="360" w:lineRule="auto"/>
      <w:jc w:val="center"/>
    </w:pPr>
    <w:rPr>
      <w:rFonts w:ascii="Times New Roman" w:eastAsia="Times New Roman" w:hAnsi="Times New Roman"/>
      <w:lang w:val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9653A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965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93FAD-D8B2-413B-9DA2-4F650B17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5484</Words>
  <Characters>31259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2013-07-19T10:39:00Z</cp:lastPrinted>
  <dcterms:created xsi:type="dcterms:W3CDTF">2013-08-02T09:36:00Z</dcterms:created>
  <dcterms:modified xsi:type="dcterms:W3CDTF">2016-10-03T06:11:00Z</dcterms:modified>
</cp:coreProperties>
</file>