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40" w:rsidRDefault="00D81D40" w:rsidP="00D81D40">
      <w:pPr>
        <w:spacing w:line="270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СОВЕТ НАРОДНЫХ ДЕПУТАТОВ </w:t>
      </w:r>
      <w:r>
        <w:rPr>
          <w:b/>
          <w:bCs/>
          <w:color w:val="000000"/>
          <w:sz w:val="18"/>
          <w:szCs w:val="18"/>
        </w:rPr>
        <w:br/>
        <w:t xml:space="preserve">НОВОМАКАРОВСКОГО СЕЛЬСКОГО ПОСЕЛЕНИЯ </w:t>
      </w:r>
      <w:r>
        <w:rPr>
          <w:b/>
          <w:bCs/>
          <w:color w:val="000000"/>
          <w:sz w:val="18"/>
          <w:szCs w:val="18"/>
        </w:rPr>
        <w:br/>
        <w:t xml:space="preserve">ГРИБАНОВСКОГО МУНИЦИПАЛЬНОГО РАЙОНА </w:t>
      </w:r>
      <w:r>
        <w:rPr>
          <w:b/>
          <w:bCs/>
          <w:color w:val="000000"/>
          <w:sz w:val="18"/>
          <w:szCs w:val="18"/>
        </w:rPr>
        <w:br/>
        <w:t xml:space="preserve">ВОРОНЕЖСКОЙ ОБЛАСТИ </w:t>
      </w:r>
      <w:r>
        <w:rPr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br/>
        <w:t xml:space="preserve">РЕШЕНИЕ </w:t>
      </w:r>
    </w:p>
    <w:p w:rsidR="00D659CD" w:rsidRPr="00D81D40" w:rsidRDefault="00D81D40" w:rsidP="00D81D40">
      <w:r>
        <w:rPr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 xml:space="preserve">О признании утратившими силу некоторых нормативных правовых актов Новомакаровского сельского поселения Грибановского муниципального района Воронежской области </w:t>
      </w:r>
      <w:r>
        <w:rPr>
          <w:b/>
          <w:bCs/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В целях приведения нормативных правовых актов в соответствие с нормами действующего законодательства, Совет народных депутатов Новомакаровского сельского поселения Грибановского муниципального района </w:t>
      </w:r>
      <w:r>
        <w:rPr>
          <w:color w:val="000000"/>
          <w:sz w:val="18"/>
          <w:szCs w:val="18"/>
        </w:rPr>
        <w:br/>
        <w:t xml:space="preserve">РЕШИЛ: </w:t>
      </w:r>
      <w:r>
        <w:rPr>
          <w:color w:val="000000"/>
          <w:sz w:val="18"/>
          <w:szCs w:val="18"/>
        </w:rPr>
        <w:br/>
        <w:t xml:space="preserve">1. Признать утратившими силу: </w:t>
      </w:r>
      <w:r>
        <w:rPr>
          <w:color w:val="000000"/>
          <w:sz w:val="18"/>
          <w:szCs w:val="18"/>
        </w:rPr>
        <w:br/>
        <w:t xml:space="preserve">1.1. Решение Совета народных депутатов Новомакаровского сельского поселения от 23.05.2011 г. № 89 «О муниципальном звене территориальной подсистемы единой государственной системы предупреждения и ликвидации чрезвычайных ситуаций Новомакаровского сельского поселения»; </w:t>
      </w:r>
      <w:r>
        <w:rPr>
          <w:color w:val="000000"/>
          <w:sz w:val="18"/>
          <w:szCs w:val="18"/>
        </w:rPr>
        <w:br/>
        <w:t xml:space="preserve">1.2. Решение Совета народных депутатов Новомакаровского сельского поселения от 01.04.2011 г. № 80 «Об утверждении Положения о порядке организационно-правового, финансового и материально-технического обеспечения первичных мер пожарной безопасности в границах населенных пунктов Новомакаровского сельского поселения»; </w:t>
      </w:r>
      <w:r>
        <w:rPr>
          <w:color w:val="000000"/>
          <w:sz w:val="18"/>
          <w:szCs w:val="18"/>
        </w:rPr>
        <w:br/>
        <w:t xml:space="preserve">1.3. Решение Совета народных депутатов Новомакаровского сельского поселения от 04.04.2012 г. № 129 «Об утверждении Порядка формирования, обеспечения, размещения, исполнения и контроля за исполнением муниципального заказа»; </w:t>
      </w:r>
      <w:r>
        <w:rPr>
          <w:color w:val="000000"/>
          <w:sz w:val="18"/>
          <w:szCs w:val="18"/>
        </w:rPr>
        <w:br/>
        <w:t xml:space="preserve">1.4. Решение Совета народных депутатов Новомакаровского сельского поселения от 18.04.2013 г. № 180 «О внесении изменений в Порядок формирования, обеспечения, размещения, исполнения и контроля за исполнением муниципального заказа»; </w:t>
      </w:r>
      <w:r>
        <w:rPr>
          <w:color w:val="000000"/>
          <w:sz w:val="18"/>
          <w:szCs w:val="18"/>
        </w:rPr>
        <w:br/>
        <w:t xml:space="preserve">1.5. Решение Совета народных депутатов Новомакаровского сельского поселения от 27.05.2013 г. № 186 «О внесении изменений в Порядок формирования, обеспечения, размещения, исполнения и контроля за исполнением муниципального заказа»; </w:t>
      </w:r>
      <w:r>
        <w:rPr>
          <w:color w:val="000000"/>
          <w:sz w:val="18"/>
          <w:szCs w:val="18"/>
        </w:rPr>
        <w:br/>
        <w:t xml:space="preserve">2. Контроль исполнения настоящего решения оставляю за собой.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Глава сельского поселения Н.Н.Плохих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21.02. 2013 г. № 216 </w:t>
      </w:r>
      <w:r>
        <w:rPr>
          <w:color w:val="000000"/>
          <w:sz w:val="18"/>
          <w:szCs w:val="18"/>
        </w:rPr>
        <w:br/>
        <w:t>с. Новомакарово</w:t>
      </w:r>
      <w:bookmarkStart w:id="0" w:name="_GoBack"/>
      <w:bookmarkEnd w:id="0"/>
    </w:p>
    <w:sectPr w:rsidR="00D659CD" w:rsidRPr="00D8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02BC9"/>
    <w:multiLevelType w:val="multilevel"/>
    <w:tmpl w:val="E5D2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A0DBE"/>
    <w:multiLevelType w:val="multilevel"/>
    <w:tmpl w:val="D61C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3E42BE"/>
    <w:multiLevelType w:val="multilevel"/>
    <w:tmpl w:val="584A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AD1820"/>
    <w:multiLevelType w:val="multilevel"/>
    <w:tmpl w:val="977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09"/>
    <w:rsid w:val="00067A6F"/>
    <w:rsid w:val="00105709"/>
    <w:rsid w:val="00157B24"/>
    <w:rsid w:val="00194C35"/>
    <w:rsid w:val="001D0A7E"/>
    <w:rsid w:val="002242C5"/>
    <w:rsid w:val="0027203A"/>
    <w:rsid w:val="00283E92"/>
    <w:rsid w:val="00372033"/>
    <w:rsid w:val="00441BB6"/>
    <w:rsid w:val="004539B4"/>
    <w:rsid w:val="0050111D"/>
    <w:rsid w:val="00506D87"/>
    <w:rsid w:val="00647DB6"/>
    <w:rsid w:val="007772B9"/>
    <w:rsid w:val="007B4028"/>
    <w:rsid w:val="00973B6D"/>
    <w:rsid w:val="00994E52"/>
    <w:rsid w:val="00A40ED7"/>
    <w:rsid w:val="00AA460F"/>
    <w:rsid w:val="00AF2CA2"/>
    <w:rsid w:val="00B24BAA"/>
    <w:rsid w:val="00BD2187"/>
    <w:rsid w:val="00CC4C4C"/>
    <w:rsid w:val="00D351F5"/>
    <w:rsid w:val="00D659CD"/>
    <w:rsid w:val="00D8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F1D14-B7C0-41E4-9E13-2F11E227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BAA"/>
    <w:rPr>
      <w:color w:val="0000FF"/>
      <w:u w:val="single"/>
    </w:rPr>
  </w:style>
  <w:style w:type="paragraph" w:customStyle="1" w:styleId="date1">
    <w:name w:val="date1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E2929"/>
      <w:sz w:val="24"/>
      <w:szCs w:val="24"/>
      <w:lang w:eastAsia="ru-RU"/>
    </w:rPr>
  </w:style>
  <w:style w:type="paragraph" w:customStyle="1" w:styleId="name">
    <w:name w:val="name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6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6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48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00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3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5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0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4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7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5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2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26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1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4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94322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34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96773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06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4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2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96338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18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12369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84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86841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30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6748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8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2105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4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2018-04-27T17:21:00Z</dcterms:created>
  <dcterms:modified xsi:type="dcterms:W3CDTF">2018-04-27T18:08:00Z</dcterms:modified>
</cp:coreProperties>
</file>