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B2" w:rsidRPr="00E213B2" w:rsidRDefault="00E213B2" w:rsidP="00DA2CDA">
      <w:pPr>
        <w:shd w:val="clear" w:color="auto" w:fill="FFFFFF"/>
        <w:ind w:left="-567" w:right="29" w:firstLine="425"/>
        <w:jc w:val="both"/>
        <w:rPr>
          <w:b/>
          <w:bCs/>
          <w:color w:val="555555"/>
          <w:spacing w:val="7"/>
          <w:sz w:val="24"/>
          <w:szCs w:val="24"/>
        </w:rPr>
      </w:pPr>
    </w:p>
    <w:p w:rsidR="008D4CE9" w:rsidRPr="00E213B2" w:rsidRDefault="00E213B2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7"/>
          <w:sz w:val="24"/>
          <w:szCs w:val="24"/>
        </w:rPr>
        <w:t>ОТЧЕТ</w:t>
      </w:r>
      <w:r w:rsidR="008D4CE9" w:rsidRPr="00E213B2">
        <w:rPr>
          <w:b/>
          <w:bCs/>
          <w:color w:val="555555"/>
          <w:spacing w:val="7"/>
          <w:sz w:val="24"/>
          <w:szCs w:val="24"/>
        </w:rPr>
        <w:t xml:space="preserve"> О СОСТОЯНИИ </w:t>
      </w:r>
      <w:proofErr w:type="gramStart"/>
      <w:r w:rsidR="008D4CE9" w:rsidRPr="00E213B2">
        <w:rPr>
          <w:b/>
          <w:bCs/>
          <w:color w:val="555555"/>
          <w:spacing w:val="7"/>
          <w:sz w:val="24"/>
          <w:szCs w:val="24"/>
        </w:rPr>
        <w:t>ПЕРВИЧНОГО</w:t>
      </w:r>
      <w:proofErr w:type="gramEnd"/>
    </w:p>
    <w:p w:rsidR="008D4CE9" w:rsidRPr="00E213B2" w:rsidRDefault="008D4CE9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6"/>
          <w:sz w:val="24"/>
          <w:szCs w:val="24"/>
        </w:rPr>
        <w:t xml:space="preserve">ВОИНСКОГО УЧЕТА В </w:t>
      </w:r>
      <w:r w:rsidR="00E213B2" w:rsidRPr="00E213B2">
        <w:rPr>
          <w:b/>
          <w:bCs/>
          <w:color w:val="555555"/>
          <w:spacing w:val="6"/>
          <w:sz w:val="24"/>
          <w:szCs w:val="24"/>
        </w:rPr>
        <w:t>АДМИНИСТРАЦИИ НОВОМАКАРОВСКОГО СЕЛЬСКОГО ПОСЕЛЕНИЯ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12"/>
          <w:sz w:val="24"/>
          <w:szCs w:val="24"/>
        </w:rPr>
        <w:t>ПО СОСТОЯНИЮ НА 1 ЯНВАРЯ 20</w:t>
      </w:r>
      <w:r w:rsidR="00E213B2" w:rsidRPr="00E213B2">
        <w:rPr>
          <w:b/>
          <w:bCs/>
          <w:color w:val="555555"/>
          <w:spacing w:val="12"/>
          <w:sz w:val="24"/>
          <w:szCs w:val="24"/>
        </w:rPr>
        <w:t>1</w:t>
      </w:r>
      <w:r w:rsidR="0011751E">
        <w:rPr>
          <w:b/>
          <w:bCs/>
          <w:color w:val="555555"/>
          <w:spacing w:val="12"/>
          <w:sz w:val="24"/>
          <w:szCs w:val="24"/>
        </w:rPr>
        <w:t>9</w:t>
      </w:r>
      <w:r w:rsidRPr="00E213B2">
        <w:rPr>
          <w:b/>
          <w:bCs/>
          <w:color w:val="555555"/>
          <w:spacing w:val="12"/>
          <w:sz w:val="24"/>
          <w:szCs w:val="24"/>
        </w:rPr>
        <w:t xml:space="preserve"> г.</w:t>
      </w:r>
    </w:p>
    <w:p w:rsidR="00E213B2" w:rsidRDefault="00E213B2" w:rsidP="00DA2CDA">
      <w:pPr>
        <w:shd w:val="clear" w:color="auto" w:fill="FFFFFF"/>
        <w:ind w:left="-567" w:right="29" w:firstLine="425"/>
        <w:jc w:val="center"/>
        <w:rPr>
          <w:b/>
          <w:bCs/>
          <w:color w:val="555555"/>
          <w:spacing w:val="-10"/>
          <w:sz w:val="24"/>
          <w:szCs w:val="24"/>
        </w:rPr>
      </w:pPr>
    </w:p>
    <w:p w:rsidR="008D4CE9" w:rsidRPr="00E213B2" w:rsidRDefault="008D4CE9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-10"/>
          <w:sz w:val="24"/>
          <w:szCs w:val="24"/>
          <w:lang w:val="en-US"/>
        </w:rPr>
        <w:t>I</w:t>
      </w:r>
      <w:r w:rsidRPr="00E213B2">
        <w:rPr>
          <w:b/>
          <w:bCs/>
          <w:color w:val="555555"/>
          <w:spacing w:val="-10"/>
          <w:sz w:val="24"/>
          <w:szCs w:val="24"/>
        </w:rPr>
        <w:t>. КРАТКАЯ ХАРАКТЕРИСТИКА</w:t>
      </w:r>
    </w:p>
    <w:p w:rsidR="008D4CE9" w:rsidRPr="00E213B2" w:rsidRDefault="00E213B2" w:rsidP="0019431C">
      <w:pPr>
        <w:ind w:left="-567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Новомакаровское сельское поселение</w:t>
      </w:r>
      <w:r w:rsidR="008D4CE9" w:rsidRPr="00E213B2">
        <w:rPr>
          <w:sz w:val="24"/>
          <w:szCs w:val="24"/>
        </w:rPr>
        <w:t xml:space="preserve"> находится в пределах </w:t>
      </w:r>
      <w:r>
        <w:rPr>
          <w:sz w:val="24"/>
          <w:szCs w:val="24"/>
        </w:rPr>
        <w:t xml:space="preserve">Грибановского </w:t>
      </w:r>
      <w:r w:rsidR="008D4CE9" w:rsidRPr="00E213B2">
        <w:rPr>
          <w:sz w:val="24"/>
          <w:szCs w:val="24"/>
        </w:rPr>
        <w:t>муниципального района.</w:t>
      </w:r>
    </w:p>
    <w:p w:rsidR="008D4CE9" w:rsidRPr="00E213B2" w:rsidRDefault="008D4CE9" w:rsidP="0019431C">
      <w:pPr>
        <w:ind w:left="-567" w:right="29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>На территории расположено:</w:t>
      </w:r>
    </w:p>
    <w:p w:rsidR="008D4CE9" w:rsidRPr="00E213B2" w:rsidRDefault="008D4CE9" w:rsidP="0019431C">
      <w:pPr>
        <w:ind w:left="-567" w:right="29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>органов местного самоуправления (всего)</w:t>
      </w:r>
      <w:r w:rsidR="00E213B2">
        <w:rPr>
          <w:sz w:val="24"/>
          <w:szCs w:val="24"/>
        </w:rPr>
        <w:t xml:space="preserve"> - 1</w:t>
      </w:r>
      <w:r w:rsidRPr="00E213B2">
        <w:rPr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tabs>
          <w:tab w:val="left" w:leader="underscore" w:pos="4099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органов ме</w:t>
      </w:r>
      <w:r w:rsidR="00E213B2">
        <w:rPr>
          <w:color w:val="000000"/>
          <w:spacing w:val="-1"/>
          <w:sz w:val="24"/>
          <w:szCs w:val="24"/>
        </w:rPr>
        <w:t>стного самоуправления поселений,</w:t>
      </w:r>
      <w:r w:rsidRPr="00E213B2">
        <w:rPr>
          <w:color w:val="000000"/>
          <w:sz w:val="24"/>
          <w:szCs w:val="24"/>
        </w:rPr>
        <w:t xml:space="preserve"> осуществляющих полно</w:t>
      </w:r>
      <w:r w:rsidRPr="00E213B2">
        <w:rPr>
          <w:color w:val="000000"/>
          <w:spacing w:val="1"/>
          <w:sz w:val="24"/>
          <w:szCs w:val="24"/>
        </w:rPr>
        <w:t>мочия по первичному воинскому учету</w:t>
      </w:r>
      <w:r w:rsidR="00E213B2">
        <w:rPr>
          <w:color w:val="000000"/>
          <w:spacing w:val="1"/>
          <w:sz w:val="24"/>
          <w:szCs w:val="24"/>
        </w:rPr>
        <w:t xml:space="preserve"> - 1</w:t>
      </w:r>
      <w:r w:rsidRPr="00E213B2">
        <w:rPr>
          <w:color w:val="000000"/>
          <w:spacing w:val="1"/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tabs>
          <w:tab w:val="left" w:leader="underscore" w:pos="6336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организаций (имеющих военно-учетные столы, освобожденных рабо</w:t>
      </w:r>
      <w:r w:rsidRPr="00E213B2">
        <w:rPr>
          <w:color w:val="000000"/>
          <w:sz w:val="24"/>
          <w:szCs w:val="24"/>
        </w:rPr>
        <w:t>тников для ведения воинского учета</w:t>
      </w:r>
      <w:r w:rsidR="00E213B2">
        <w:rPr>
          <w:color w:val="000000"/>
          <w:sz w:val="24"/>
          <w:szCs w:val="24"/>
        </w:rPr>
        <w:t>) – 0;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4"/>
          <w:sz w:val="24"/>
          <w:szCs w:val="24"/>
        </w:rPr>
        <w:t xml:space="preserve">организаций (не имеющих военно-учетных столов, освобожденных </w:t>
      </w:r>
      <w:r w:rsidRPr="00E213B2">
        <w:rPr>
          <w:color w:val="000000"/>
          <w:sz w:val="24"/>
          <w:szCs w:val="24"/>
        </w:rPr>
        <w:t xml:space="preserve">работников для ведения воинского учета) </w:t>
      </w:r>
      <w:r w:rsidR="00E213B2">
        <w:rPr>
          <w:color w:val="000000"/>
          <w:sz w:val="24"/>
          <w:szCs w:val="24"/>
        </w:rPr>
        <w:t>- 0</w:t>
      </w:r>
      <w:r w:rsidRPr="00E213B2">
        <w:rPr>
          <w:color w:val="000000"/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color w:val="000000"/>
          <w:spacing w:val="-1"/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 xml:space="preserve">организаций, осуществляющих эксплуатацию жилых зданий  </w:t>
      </w:r>
      <w:r w:rsidR="00E213B2">
        <w:rPr>
          <w:color w:val="000000"/>
          <w:spacing w:val="-1"/>
          <w:sz w:val="24"/>
          <w:szCs w:val="24"/>
        </w:rPr>
        <w:t>- 0</w:t>
      </w:r>
      <w:r w:rsidRPr="00E213B2">
        <w:rPr>
          <w:color w:val="000000"/>
          <w:spacing w:val="-1"/>
          <w:sz w:val="24"/>
          <w:szCs w:val="24"/>
        </w:rPr>
        <w:t xml:space="preserve">; 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 xml:space="preserve">органов ЗАГС </w:t>
      </w:r>
      <w:r w:rsidR="00E213B2">
        <w:rPr>
          <w:color w:val="000000"/>
          <w:spacing w:val="-1"/>
          <w:sz w:val="24"/>
          <w:szCs w:val="24"/>
        </w:rPr>
        <w:t>-0</w:t>
      </w:r>
      <w:r w:rsidRPr="00E213B2">
        <w:rPr>
          <w:color w:val="000000"/>
          <w:spacing w:val="-1"/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tabs>
          <w:tab w:val="left" w:leader="underscore" w:pos="5443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органов государственной службы МСЭ</w:t>
      </w:r>
      <w:r w:rsidR="00E213B2">
        <w:rPr>
          <w:color w:val="000000"/>
          <w:sz w:val="24"/>
          <w:szCs w:val="24"/>
        </w:rPr>
        <w:t>- 0;</w:t>
      </w:r>
    </w:p>
    <w:p w:rsidR="008D4CE9" w:rsidRPr="00E213B2" w:rsidRDefault="008D4CE9" w:rsidP="0019431C">
      <w:pPr>
        <w:shd w:val="clear" w:color="auto" w:fill="FFFFFF"/>
        <w:tabs>
          <w:tab w:val="left" w:leader="hyphen" w:pos="5443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подразделений территориальных органов ФМС России</w:t>
      </w:r>
      <w:r w:rsidR="00E213B2">
        <w:rPr>
          <w:color w:val="000000"/>
          <w:sz w:val="24"/>
          <w:szCs w:val="24"/>
        </w:rPr>
        <w:t>- 0</w:t>
      </w:r>
      <w:r w:rsidRPr="00E213B2">
        <w:rPr>
          <w:color w:val="000000"/>
          <w:sz w:val="24"/>
          <w:szCs w:val="24"/>
        </w:rPr>
        <w:t>.</w:t>
      </w:r>
    </w:p>
    <w:p w:rsidR="00E213B2" w:rsidRDefault="008D4CE9" w:rsidP="0019431C">
      <w:pPr>
        <w:tabs>
          <w:tab w:val="left" w:pos="5865"/>
        </w:tabs>
        <w:ind w:firstLine="425"/>
        <w:jc w:val="both"/>
        <w:rPr>
          <w:color w:val="000000"/>
          <w:spacing w:val="-1"/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Демографическая ситуация на территории характеризуется</w:t>
      </w:r>
      <w:r w:rsidR="00E213B2">
        <w:rPr>
          <w:color w:val="000000"/>
          <w:spacing w:val="-1"/>
          <w:sz w:val="24"/>
          <w:szCs w:val="24"/>
        </w:rPr>
        <w:t>: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color w:val="000000"/>
          <w:spacing w:val="-1"/>
          <w:sz w:val="24"/>
          <w:szCs w:val="24"/>
        </w:rPr>
      </w:pPr>
      <w:r w:rsidRPr="00E213B2">
        <w:rPr>
          <w:sz w:val="24"/>
          <w:szCs w:val="24"/>
        </w:rPr>
        <w:t>всего на территории проживает – 5</w:t>
      </w:r>
      <w:r w:rsidR="0011751E">
        <w:rPr>
          <w:sz w:val="24"/>
          <w:szCs w:val="24"/>
        </w:rPr>
        <w:t>2</w:t>
      </w:r>
      <w:r w:rsidR="0035049D">
        <w:rPr>
          <w:sz w:val="24"/>
          <w:szCs w:val="24"/>
        </w:rPr>
        <w:t>0</w:t>
      </w:r>
      <w:r w:rsidRPr="00E213B2">
        <w:rPr>
          <w:sz w:val="24"/>
          <w:szCs w:val="24"/>
        </w:rPr>
        <w:t xml:space="preserve"> человек, из них: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мужчин  -  </w:t>
      </w:r>
      <w:r w:rsidR="0035049D">
        <w:rPr>
          <w:sz w:val="24"/>
          <w:szCs w:val="24"/>
        </w:rPr>
        <w:t>220</w:t>
      </w:r>
      <w:r w:rsidRPr="00E213B2">
        <w:rPr>
          <w:sz w:val="24"/>
          <w:szCs w:val="24"/>
        </w:rPr>
        <w:t xml:space="preserve">, из них трудоспособного возраста  – </w:t>
      </w:r>
      <w:r w:rsidR="0035049D">
        <w:rPr>
          <w:sz w:val="24"/>
          <w:szCs w:val="24"/>
        </w:rPr>
        <w:t>159</w:t>
      </w:r>
      <w:r w:rsidRPr="00E213B2">
        <w:rPr>
          <w:sz w:val="24"/>
          <w:szCs w:val="24"/>
        </w:rPr>
        <w:t>;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женщин  -  </w:t>
      </w:r>
      <w:r w:rsidR="0035049D">
        <w:rPr>
          <w:sz w:val="24"/>
          <w:szCs w:val="24"/>
        </w:rPr>
        <w:t>245</w:t>
      </w:r>
      <w:r w:rsidRPr="00E213B2">
        <w:rPr>
          <w:sz w:val="24"/>
          <w:szCs w:val="24"/>
        </w:rPr>
        <w:t xml:space="preserve">, из них трудоспособного возраста  - </w:t>
      </w:r>
      <w:r w:rsidR="0035049D">
        <w:rPr>
          <w:sz w:val="24"/>
          <w:szCs w:val="24"/>
        </w:rPr>
        <w:t>108</w:t>
      </w:r>
      <w:r w:rsidRPr="00E213B2">
        <w:rPr>
          <w:sz w:val="24"/>
          <w:szCs w:val="24"/>
        </w:rPr>
        <w:t>;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      В течение 201</w:t>
      </w:r>
      <w:r w:rsidR="0011751E">
        <w:rPr>
          <w:sz w:val="24"/>
          <w:szCs w:val="24"/>
        </w:rPr>
        <w:t xml:space="preserve">8 </w:t>
      </w:r>
      <w:r w:rsidRPr="00E213B2">
        <w:rPr>
          <w:sz w:val="24"/>
          <w:szCs w:val="24"/>
        </w:rPr>
        <w:t>года: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Родилось – </w:t>
      </w:r>
      <w:r w:rsidR="0011751E">
        <w:rPr>
          <w:sz w:val="24"/>
          <w:szCs w:val="24"/>
        </w:rPr>
        <w:t>2</w:t>
      </w:r>
      <w:r w:rsidRPr="00E213B2">
        <w:rPr>
          <w:sz w:val="24"/>
          <w:szCs w:val="24"/>
        </w:rPr>
        <w:t xml:space="preserve"> чел., умерло -  </w:t>
      </w:r>
      <w:r>
        <w:rPr>
          <w:sz w:val="24"/>
          <w:szCs w:val="24"/>
        </w:rPr>
        <w:t>1</w:t>
      </w:r>
      <w:r w:rsidR="0011751E">
        <w:rPr>
          <w:sz w:val="24"/>
          <w:szCs w:val="24"/>
        </w:rPr>
        <w:t>7</w:t>
      </w:r>
      <w:r w:rsidRPr="00E213B2">
        <w:rPr>
          <w:sz w:val="24"/>
          <w:szCs w:val="24"/>
        </w:rPr>
        <w:t xml:space="preserve"> чел.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color w:val="000000"/>
          <w:spacing w:val="-1"/>
          <w:sz w:val="24"/>
          <w:szCs w:val="24"/>
        </w:rPr>
      </w:pPr>
    </w:p>
    <w:p w:rsidR="00197688" w:rsidRDefault="008D4CE9" w:rsidP="0019431C">
      <w:pPr>
        <w:tabs>
          <w:tab w:val="left" w:pos="5865"/>
        </w:tabs>
        <w:ind w:firstLine="425"/>
        <w:jc w:val="both"/>
        <w:rPr>
          <w:color w:val="000000"/>
          <w:sz w:val="24"/>
          <w:szCs w:val="24"/>
        </w:rPr>
      </w:pPr>
      <w:r w:rsidRPr="00E213B2">
        <w:rPr>
          <w:color w:val="000000"/>
          <w:sz w:val="24"/>
          <w:szCs w:val="24"/>
        </w:rPr>
        <w:t>Миграционная ситуация характеризуется</w:t>
      </w:r>
      <w:r w:rsidR="00197688">
        <w:rPr>
          <w:color w:val="000000"/>
          <w:sz w:val="24"/>
          <w:szCs w:val="24"/>
        </w:rPr>
        <w:t>:</w:t>
      </w:r>
    </w:p>
    <w:p w:rsidR="00197688" w:rsidRPr="00197688" w:rsidRDefault="008D4CE9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 xml:space="preserve"> </w:t>
      </w:r>
      <w:r w:rsidR="00197688" w:rsidRPr="00197688">
        <w:rPr>
          <w:sz w:val="24"/>
          <w:szCs w:val="24"/>
        </w:rPr>
        <w:t xml:space="preserve">прибыло населения за год -  </w:t>
      </w:r>
      <w:r w:rsidR="0011751E">
        <w:rPr>
          <w:sz w:val="24"/>
          <w:szCs w:val="24"/>
        </w:rPr>
        <w:t>10</w:t>
      </w:r>
      <w:r w:rsidR="00197688" w:rsidRPr="00197688">
        <w:rPr>
          <w:sz w:val="24"/>
          <w:szCs w:val="24"/>
        </w:rPr>
        <w:t xml:space="preserve"> чел.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в том числе: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из других районов РФ  -  </w:t>
      </w:r>
      <w:r w:rsidR="0011751E">
        <w:rPr>
          <w:sz w:val="24"/>
          <w:szCs w:val="24"/>
        </w:rPr>
        <w:t>10</w:t>
      </w:r>
      <w:r w:rsidRPr="00197688">
        <w:rPr>
          <w:sz w:val="24"/>
          <w:szCs w:val="24"/>
        </w:rPr>
        <w:t xml:space="preserve"> чел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из государств СНГ  -  </w:t>
      </w:r>
      <w:r>
        <w:rPr>
          <w:sz w:val="24"/>
          <w:szCs w:val="24"/>
        </w:rPr>
        <w:t>0</w:t>
      </w:r>
      <w:r w:rsidRPr="00197688">
        <w:rPr>
          <w:sz w:val="24"/>
          <w:szCs w:val="24"/>
        </w:rPr>
        <w:t xml:space="preserve"> чел.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из-за границы  -  0 чел.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убыло населения за год  -  </w:t>
      </w:r>
      <w:r w:rsidR="0011751E">
        <w:rPr>
          <w:sz w:val="24"/>
          <w:szCs w:val="24"/>
        </w:rPr>
        <w:t>9</w:t>
      </w:r>
      <w:r w:rsidRPr="00197688">
        <w:rPr>
          <w:sz w:val="24"/>
          <w:szCs w:val="24"/>
        </w:rPr>
        <w:t xml:space="preserve"> чел.</w:t>
      </w:r>
    </w:p>
    <w:p w:rsidR="001E76EC" w:rsidRDefault="008D4CE9" w:rsidP="0019431C">
      <w:pPr>
        <w:shd w:val="clear" w:color="auto" w:fill="FFFFFF"/>
        <w:ind w:left="-567" w:right="29" w:firstLine="425"/>
        <w:jc w:val="both"/>
        <w:rPr>
          <w:color w:val="000000"/>
          <w:sz w:val="24"/>
          <w:szCs w:val="24"/>
        </w:rPr>
      </w:pPr>
      <w:r w:rsidRPr="00E213B2">
        <w:rPr>
          <w:color w:val="000000"/>
          <w:sz w:val="24"/>
          <w:szCs w:val="24"/>
        </w:rPr>
        <w:t>Прогноз демографической и миграционной ситуации</w:t>
      </w:r>
      <w:r w:rsidR="001E76EC">
        <w:rPr>
          <w:color w:val="000000"/>
          <w:sz w:val="24"/>
          <w:szCs w:val="24"/>
        </w:rPr>
        <w:t>:</w:t>
      </w:r>
    </w:p>
    <w:p w:rsidR="008D4CE9" w:rsidRDefault="0011751E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D4CE9" w:rsidRPr="001E76EC">
        <w:rPr>
          <w:color w:val="000000"/>
          <w:sz w:val="24"/>
          <w:szCs w:val="24"/>
        </w:rPr>
        <w:t xml:space="preserve"> </w:t>
      </w:r>
      <w:r w:rsidR="001E76EC" w:rsidRPr="001E76EC">
        <w:rPr>
          <w:sz w:val="24"/>
          <w:szCs w:val="24"/>
        </w:rPr>
        <w:t xml:space="preserve">Демографическая ситуация </w:t>
      </w:r>
      <w:r>
        <w:rPr>
          <w:sz w:val="24"/>
          <w:szCs w:val="24"/>
        </w:rPr>
        <w:t>характеризуется превышением смертности над рождаемостью</w:t>
      </w:r>
      <w:r w:rsidR="001E76EC">
        <w:rPr>
          <w:sz w:val="24"/>
          <w:szCs w:val="24"/>
        </w:rPr>
        <w:t>, велик процент оттока населения</w:t>
      </w:r>
      <w:r w:rsidR="001E76EC" w:rsidRPr="001E76EC">
        <w:rPr>
          <w:sz w:val="24"/>
          <w:szCs w:val="24"/>
        </w:rPr>
        <w:t>.</w:t>
      </w:r>
    </w:p>
    <w:p w:rsidR="00C608D9" w:rsidRPr="001E76EC" w:rsidRDefault="00C608D9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bookmarkStart w:id="0" w:name="_GoBack"/>
      <w:bookmarkEnd w:id="0"/>
    </w:p>
    <w:p w:rsidR="008D4CE9" w:rsidRPr="00E213B2" w:rsidRDefault="008D4CE9" w:rsidP="00C608D9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000000"/>
          <w:spacing w:val="-7"/>
          <w:sz w:val="24"/>
          <w:szCs w:val="24"/>
          <w:lang w:val="en-US"/>
        </w:rPr>
        <w:lastRenderedPageBreak/>
        <w:t>II</w:t>
      </w:r>
      <w:r w:rsidRPr="00E213B2">
        <w:rPr>
          <w:b/>
          <w:bCs/>
          <w:color w:val="000000"/>
          <w:spacing w:val="-7"/>
          <w:sz w:val="24"/>
          <w:szCs w:val="24"/>
        </w:rPr>
        <w:t xml:space="preserve"> ХАРАКТЕРИСТИКА МОБИЛИЗАЦИОННЫХ ЛЮДСКИХ РЕСУРСОВ, </w:t>
      </w:r>
      <w:r w:rsidRPr="00E213B2">
        <w:rPr>
          <w:b/>
          <w:bCs/>
          <w:color w:val="000000"/>
          <w:spacing w:val="-5"/>
          <w:sz w:val="24"/>
          <w:szCs w:val="24"/>
        </w:rPr>
        <w:t>ДИНАМИКА ИХ ДВИЖЕНИЯ ЗА ОТЧЕТНЫЙ ПЕРИОД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b/>
          <w:bCs/>
          <w:color w:val="000000"/>
          <w:spacing w:val="2"/>
          <w:sz w:val="24"/>
          <w:szCs w:val="24"/>
        </w:rPr>
        <w:t>1</w:t>
      </w:r>
      <w:r w:rsidRPr="00E213B2">
        <w:rPr>
          <w:color w:val="000000"/>
          <w:spacing w:val="2"/>
          <w:sz w:val="24"/>
          <w:szCs w:val="24"/>
        </w:rPr>
        <w:t>. Всего на первичном воинском учете состоит:</w:t>
      </w:r>
    </w:p>
    <w:p w:rsidR="008D4CE9" w:rsidRPr="00E213B2" w:rsidRDefault="0011751E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</w:t>
      </w:r>
      <w:r w:rsidR="008D4CE9" w:rsidRPr="00E213B2">
        <w:rPr>
          <w:color w:val="000000"/>
          <w:spacing w:val="4"/>
          <w:sz w:val="24"/>
          <w:szCs w:val="24"/>
        </w:rPr>
        <w:t xml:space="preserve"> граждан</w:t>
      </w:r>
      <w:r>
        <w:rPr>
          <w:color w:val="000000"/>
          <w:spacing w:val="4"/>
          <w:sz w:val="24"/>
          <w:szCs w:val="24"/>
        </w:rPr>
        <w:t>ин</w:t>
      </w:r>
      <w:r w:rsidR="008D4CE9" w:rsidRPr="00E213B2">
        <w:rPr>
          <w:color w:val="000000"/>
          <w:spacing w:val="4"/>
          <w:sz w:val="24"/>
          <w:szCs w:val="24"/>
        </w:rPr>
        <w:t>, подлежащи</w:t>
      </w:r>
      <w:r>
        <w:rPr>
          <w:color w:val="000000"/>
          <w:spacing w:val="4"/>
          <w:sz w:val="24"/>
          <w:szCs w:val="24"/>
        </w:rPr>
        <w:t>й</w:t>
      </w:r>
      <w:r w:rsidR="008D4CE9" w:rsidRPr="00E213B2">
        <w:rPr>
          <w:color w:val="000000"/>
          <w:spacing w:val="4"/>
          <w:sz w:val="24"/>
          <w:szCs w:val="24"/>
        </w:rPr>
        <w:t xml:space="preserve"> первоначальной постановке на воин</w:t>
      </w:r>
      <w:r w:rsidR="008D4CE9" w:rsidRPr="00E213B2">
        <w:rPr>
          <w:color w:val="000000"/>
          <w:spacing w:val="-1"/>
          <w:sz w:val="24"/>
          <w:szCs w:val="24"/>
        </w:rPr>
        <w:t xml:space="preserve">ский учет; </w:t>
      </w:r>
      <w:r w:rsidR="006B76F3">
        <w:rPr>
          <w:color w:val="000000"/>
          <w:spacing w:val="-1"/>
          <w:sz w:val="24"/>
          <w:szCs w:val="24"/>
        </w:rPr>
        <w:t>0</w:t>
      </w:r>
      <w:r w:rsidR="008D4CE9" w:rsidRPr="00E213B2">
        <w:rPr>
          <w:color w:val="000000"/>
          <w:spacing w:val="-1"/>
          <w:sz w:val="24"/>
          <w:szCs w:val="24"/>
        </w:rPr>
        <w:t xml:space="preserve"> </w:t>
      </w:r>
      <w:r w:rsidR="008D4CE9" w:rsidRPr="00E213B2">
        <w:rPr>
          <w:color w:val="000000"/>
          <w:spacing w:val="2"/>
          <w:sz w:val="24"/>
          <w:szCs w:val="24"/>
        </w:rPr>
        <w:t>офицеров запаса;</w:t>
      </w:r>
    </w:p>
    <w:p w:rsidR="008D4CE9" w:rsidRPr="00E213B2" w:rsidRDefault="00C363AD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260F79">
        <w:rPr>
          <w:color w:val="000000"/>
          <w:spacing w:val="2"/>
          <w:sz w:val="24"/>
          <w:szCs w:val="24"/>
        </w:rPr>
        <w:t>6</w:t>
      </w:r>
      <w:r w:rsidR="006B76F3">
        <w:rPr>
          <w:color w:val="000000"/>
          <w:spacing w:val="2"/>
          <w:sz w:val="24"/>
          <w:szCs w:val="24"/>
        </w:rPr>
        <w:t xml:space="preserve"> </w:t>
      </w:r>
      <w:r w:rsidR="008D4CE9" w:rsidRPr="00E213B2">
        <w:rPr>
          <w:color w:val="000000"/>
          <w:spacing w:val="2"/>
          <w:sz w:val="24"/>
          <w:szCs w:val="24"/>
        </w:rPr>
        <w:t>прапорщиков, мичманов, сержантов, старшин, солдат и матросов запаса;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(увеличилось (</w:t>
      </w:r>
      <w:r w:rsidRPr="00B1417F">
        <w:rPr>
          <w:color w:val="000000"/>
          <w:spacing w:val="1"/>
          <w:sz w:val="24"/>
          <w:szCs w:val="24"/>
        </w:rPr>
        <w:t>уменьшилось</w:t>
      </w:r>
      <w:r w:rsidRPr="00E213B2">
        <w:rPr>
          <w:color w:val="000000"/>
          <w:spacing w:val="1"/>
          <w:sz w:val="24"/>
          <w:szCs w:val="24"/>
        </w:rPr>
        <w:t xml:space="preserve">) на </w:t>
      </w:r>
      <w:r w:rsidR="00C363AD">
        <w:rPr>
          <w:color w:val="000000"/>
          <w:spacing w:val="1"/>
          <w:sz w:val="24"/>
          <w:szCs w:val="24"/>
        </w:rPr>
        <w:t>1</w:t>
      </w:r>
      <w:r w:rsidR="00260F79">
        <w:rPr>
          <w:color w:val="000000"/>
          <w:spacing w:val="1"/>
          <w:sz w:val="24"/>
          <w:szCs w:val="24"/>
        </w:rPr>
        <w:t>0</w:t>
      </w:r>
      <w:r w:rsidRPr="00E213B2">
        <w:rPr>
          <w:color w:val="000000"/>
          <w:spacing w:val="1"/>
          <w:sz w:val="24"/>
          <w:szCs w:val="24"/>
        </w:rPr>
        <w:t xml:space="preserve"> человек);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Из них:</w:t>
      </w:r>
    </w:p>
    <w:p w:rsidR="008D4CE9" w:rsidRPr="00E213B2" w:rsidRDefault="008D4CE9" w:rsidP="00DA2CDA">
      <w:pPr>
        <w:shd w:val="clear" w:color="auto" w:fill="FFFFFF"/>
        <w:tabs>
          <w:tab w:val="left" w:leader="underscore" w:pos="3274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на общем воинском учете</w:t>
      </w:r>
      <w:r w:rsidR="006B76F3">
        <w:rPr>
          <w:color w:val="000000"/>
          <w:spacing w:val="1"/>
          <w:sz w:val="24"/>
          <w:szCs w:val="24"/>
        </w:rPr>
        <w:t xml:space="preserve"> </w:t>
      </w:r>
      <w:r w:rsidR="00C363AD">
        <w:rPr>
          <w:color w:val="000000"/>
          <w:spacing w:val="1"/>
          <w:sz w:val="24"/>
          <w:szCs w:val="24"/>
        </w:rPr>
        <w:t>6</w:t>
      </w:r>
      <w:r w:rsidR="00260F79">
        <w:rPr>
          <w:color w:val="000000"/>
          <w:spacing w:val="1"/>
          <w:sz w:val="24"/>
          <w:szCs w:val="24"/>
        </w:rPr>
        <w:t>2</w:t>
      </w:r>
      <w:r w:rsidR="006B76F3">
        <w:rPr>
          <w:color w:val="000000"/>
          <w:spacing w:val="1"/>
          <w:sz w:val="24"/>
          <w:szCs w:val="24"/>
        </w:rPr>
        <w:t xml:space="preserve"> ч</w:t>
      </w:r>
      <w:r w:rsidRPr="00E213B2">
        <w:rPr>
          <w:color w:val="000000"/>
          <w:sz w:val="24"/>
          <w:szCs w:val="24"/>
        </w:rPr>
        <w:t>еловек</w:t>
      </w:r>
      <w:r w:rsidR="00260F79">
        <w:rPr>
          <w:color w:val="000000"/>
          <w:sz w:val="24"/>
          <w:szCs w:val="24"/>
        </w:rPr>
        <w:t>а</w:t>
      </w:r>
      <w:r w:rsidRPr="00E213B2">
        <w:rPr>
          <w:color w:val="000000"/>
          <w:sz w:val="24"/>
          <w:szCs w:val="24"/>
        </w:rPr>
        <w:t xml:space="preserve"> (увеличилось (</w:t>
      </w:r>
      <w:r w:rsidRPr="00B1417F">
        <w:rPr>
          <w:color w:val="000000"/>
          <w:sz w:val="24"/>
          <w:szCs w:val="24"/>
        </w:rPr>
        <w:t>умень</w:t>
      </w:r>
      <w:r w:rsidRPr="00B1417F">
        <w:rPr>
          <w:color w:val="000000"/>
          <w:spacing w:val="3"/>
          <w:sz w:val="24"/>
          <w:szCs w:val="24"/>
        </w:rPr>
        <w:t>шилось)</w:t>
      </w:r>
      <w:r w:rsidRPr="00E213B2">
        <w:rPr>
          <w:color w:val="000000"/>
          <w:spacing w:val="3"/>
          <w:sz w:val="24"/>
          <w:szCs w:val="24"/>
        </w:rPr>
        <w:t xml:space="preserve"> на </w:t>
      </w:r>
      <w:r w:rsidR="00260F79">
        <w:rPr>
          <w:color w:val="000000"/>
          <w:spacing w:val="3"/>
          <w:sz w:val="24"/>
          <w:szCs w:val="24"/>
        </w:rPr>
        <w:t>____</w:t>
      </w:r>
      <w:r w:rsidRPr="00E213B2">
        <w:rPr>
          <w:color w:val="000000"/>
          <w:spacing w:val="3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человек);</w:t>
      </w:r>
    </w:p>
    <w:p w:rsidR="008D4CE9" w:rsidRPr="00E213B2" w:rsidRDefault="008D4CE9" w:rsidP="00DA2CDA">
      <w:pPr>
        <w:shd w:val="clear" w:color="auto" w:fill="FFFFFF"/>
        <w:tabs>
          <w:tab w:val="left" w:leader="underscore" w:pos="3907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4"/>
          <w:sz w:val="24"/>
          <w:szCs w:val="24"/>
        </w:rPr>
        <w:t>на специальном воинском учете</w:t>
      </w:r>
      <w:r w:rsidR="00AC2DCC">
        <w:rPr>
          <w:color w:val="000000"/>
          <w:sz w:val="24"/>
          <w:szCs w:val="24"/>
        </w:rPr>
        <w:t xml:space="preserve"> 4</w:t>
      </w:r>
      <w:r w:rsidRPr="00E213B2">
        <w:rPr>
          <w:color w:val="000000"/>
          <w:sz w:val="24"/>
          <w:szCs w:val="24"/>
        </w:rPr>
        <w:t xml:space="preserve"> человек</w:t>
      </w:r>
      <w:r w:rsidR="00AC2DCC">
        <w:rPr>
          <w:color w:val="000000"/>
          <w:sz w:val="24"/>
          <w:szCs w:val="24"/>
        </w:rPr>
        <w:t>а</w:t>
      </w:r>
      <w:r w:rsidRPr="00E213B2">
        <w:rPr>
          <w:color w:val="000000"/>
          <w:sz w:val="24"/>
          <w:szCs w:val="24"/>
        </w:rPr>
        <w:t xml:space="preserve"> (увеличилось </w:t>
      </w:r>
      <w:r w:rsidRPr="00E213B2">
        <w:rPr>
          <w:color w:val="000000"/>
          <w:spacing w:val="2"/>
          <w:sz w:val="24"/>
          <w:szCs w:val="24"/>
        </w:rPr>
        <w:t xml:space="preserve">(уменьшилось) на </w:t>
      </w:r>
      <w:r w:rsidR="00AC2DCC">
        <w:rPr>
          <w:color w:val="000000"/>
          <w:spacing w:val="2"/>
          <w:sz w:val="24"/>
          <w:szCs w:val="24"/>
        </w:rPr>
        <w:t xml:space="preserve">0 </w:t>
      </w:r>
      <w:r w:rsidRPr="00E213B2">
        <w:rPr>
          <w:color w:val="000000"/>
          <w:spacing w:val="-1"/>
          <w:sz w:val="24"/>
          <w:szCs w:val="24"/>
        </w:rPr>
        <w:t>человек);</w:t>
      </w:r>
    </w:p>
    <w:p w:rsidR="008D4CE9" w:rsidRPr="00E213B2" w:rsidRDefault="008D4CE9" w:rsidP="00DA2CDA">
      <w:pPr>
        <w:shd w:val="clear" w:color="auto" w:fill="FFFFFF"/>
        <w:tabs>
          <w:tab w:val="left" w:leader="underscore" w:pos="6490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4"/>
          <w:sz w:val="24"/>
          <w:szCs w:val="24"/>
        </w:rPr>
        <w:t>в том числе забронировано в персональном порядке</w:t>
      </w:r>
      <w:r w:rsidRPr="00E213B2">
        <w:rPr>
          <w:color w:val="000000"/>
          <w:sz w:val="24"/>
          <w:szCs w:val="24"/>
        </w:rPr>
        <w:tab/>
        <w:t xml:space="preserve"> человек </w:t>
      </w:r>
      <w:r w:rsidRPr="00E213B2">
        <w:rPr>
          <w:color w:val="000000"/>
          <w:spacing w:val="1"/>
          <w:sz w:val="24"/>
          <w:szCs w:val="24"/>
        </w:rPr>
        <w:t xml:space="preserve"> (увеличилось (уменьшилось) на _______</w:t>
      </w:r>
      <w:r w:rsidRPr="00E213B2">
        <w:rPr>
          <w:color w:val="000000"/>
          <w:sz w:val="24"/>
          <w:szCs w:val="24"/>
        </w:rPr>
        <w:t>человек).</w:t>
      </w:r>
    </w:p>
    <w:p w:rsidR="008D4CE9" w:rsidRPr="00E213B2" w:rsidRDefault="008D4CE9" w:rsidP="00DA2CDA">
      <w:pPr>
        <w:shd w:val="clear" w:color="auto" w:fill="FFFFFF"/>
        <w:tabs>
          <w:tab w:val="left" w:leader="underscore" w:pos="3811"/>
          <w:tab w:val="left" w:leader="underscore" w:pos="5722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2"/>
          <w:sz w:val="24"/>
          <w:szCs w:val="24"/>
        </w:rPr>
        <w:t>Движение учитываемых ресурсов в 20</w:t>
      </w:r>
      <w:r w:rsidR="006B76F3">
        <w:rPr>
          <w:color w:val="000000"/>
          <w:sz w:val="24"/>
          <w:szCs w:val="24"/>
        </w:rPr>
        <w:t>1</w:t>
      </w:r>
      <w:r w:rsidR="00C363AD">
        <w:rPr>
          <w:color w:val="000000"/>
          <w:sz w:val="24"/>
          <w:szCs w:val="24"/>
        </w:rPr>
        <w:t>8</w:t>
      </w:r>
      <w:r w:rsidR="006B76F3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г. составило</w:t>
      </w:r>
      <w:r w:rsidR="00002EF4">
        <w:rPr>
          <w:color w:val="000000"/>
          <w:spacing w:val="-1"/>
          <w:sz w:val="24"/>
          <w:szCs w:val="24"/>
        </w:rPr>
        <w:t xml:space="preserve"> </w:t>
      </w:r>
      <w:r w:rsidR="00284CD7">
        <w:rPr>
          <w:color w:val="000000"/>
          <w:sz w:val="24"/>
          <w:szCs w:val="24"/>
        </w:rPr>
        <w:t>8</w:t>
      </w:r>
      <w:r w:rsidR="00002EF4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человек.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Из них:</w:t>
      </w:r>
    </w:p>
    <w:p w:rsidR="008D4CE9" w:rsidRPr="00E213B2" w:rsidRDefault="008D4CE9" w:rsidP="00DA2CDA">
      <w:pPr>
        <w:shd w:val="clear" w:color="auto" w:fill="FFFFFF"/>
        <w:tabs>
          <w:tab w:val="left" w:leader="underscore" w:pos="2189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 xml:space="preserve">убыло </w:t>
      </w:r>
      <w:r w:rsidR="00284CD7">
        <w:rPr>
          <w:color w:val="000000"/>
          <w:spacing w:val="1"/>
          <w:sz w:val="24"/>
          <w:szCs w:val="24"/>
        </w:rPr>
        <w:t>9</w:t>
      </w:r>
      <w:r w:rsidRPr="00E213B2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человек;</w:t>
      </w:r>
    </w:p>
    <w:p w:rsidR="008D4CE9" w:rsidRPr="00E213B2" w:rsidRDefault="008D4CE9" w:rsidP="00DA2CDA">
      <w:pPr>
        <w:shd w:val="clear" w:color="auto" w:fill="FFFFFF"/>
        <w:tabs>
          <w:tab w:val="left" w:pos="2203"/>
          <w:tab w:val="left" w:leader="underscore" w:pos="4987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 xml:space="preserve">прибыло </w:t>
      </w:r>
      <w:r w:rsidR="0035049D">
        <w:rPr>
          <w:color w:val="000000"/>
          <w:spacing w:val="1"/>
          <w:sz w:val="24"/>
          <w:szCs w:val="24"/>
        </w:rPr>
        <w:t>1</w:t>
      </w:r>
      <w:r w:rsidR="00592C70">
        <w:rPr>
          <w:color w:val="000000"/>
          <w:spacing w:val="1"/>
          <w:sz w:val="24"/>
          <w:szCs w:val="24"/>
        </w:rPr>
        <w:t xml:space="preserve"> </w:t>
      </w:r>
      <w:r w:rsidRPr="00E213B2">
        <w:rPr>
          <w:color w:val="000000"/>
          <w:spacing w:val="1"/>
          <w:sz w:val="24"/>
          <w:szCs w:val="24"/>
        </w:rPr>
        <w:t>человек, в том числе</w:t>
      </w:r>
      <w:r w:rsidRPr="00E213B2">
        <w:rPr>
          <w:color w:val="000000"/>
          <w:sz w:val="24"/>
          <w:szCs w:val="24"/>
        </w:rPr>
        <w:t xml:space="preserve"> </w:t>
      </w:r>
      <w:r w:rsidR="0035049D">
        <w:rPr>
          <w:color w:val="000000"/>
          <w:sz w:val="24"/>
          <w:szCs w:val="24"/>
        </w:rPr>
        <w:t>0</w:t>
      </w:r>
      <w:r w:rsidR="00592C70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1"/>
          <w:sz w:val="24"/>
          <w:szCs w:val="24"/>
        </w:rPr>
        <w:t>человек, уволен</w:t>
      </w:r>
      <w:r w:rsidRPr="00E213B2">
        <w:rPr>
          <w:color w:val="000000"/>
          <w:spacing w:val="3"/>
          <w:sz w:val="24"/>
          <w:szCs w:val="24"/>
        </w:rPr>
        <w:t>ных из Вооруженных Сил Российской Федерации.</w:t>
      </w:r>
    </w:p>
    <w:p w:rsidR="008D4CE9" w:rsidRPr="00E213B2" w:rsidRDefault="008D4CE9" w:rsidP="00DA2CDA">
      <w:pPr>
        <w:shd w:val="clear" w:color="auto" w:fill="FFFFFF"/>
        <w:tabs>
          <w:tab w:val="left" w:pos="576"/>
          <w:tab w:val="left" w:leader="underscore" w:pos="5054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1"/>
          <w:sz w:val="24"/>
          <w:szCs w:val="24"/>
        </w:rPr>
        <w:t>2.</w:t>
      </w:r>
      <w:r w:rsidRPr="00E213B2">
        <w:rPr>
          <w:color w:val="000000"/>
          <w:sz w:val="24"/>
          <w:szCs w:val="24"/>
        </w:rPr>
        <w:tab/>
      </w:r>
      <w:r w:rsidRPr="00E213B2">
        <w:rPr>
          <w:color w:val="000000"/>
          <w:spacing w:val="1"/>
          <w:sz w:val="24"/>
          <w:szCs w:val="24"/>
        </w:rPr>
        <w:t>Иностранными языками свободно владеют</w:t>
      </w:r>
      <w:r w:rsidRPr="00E213B2">
        <w:rPr>
          <w:color w:val="000000"/>
          <w:sz w:val="24"/>
          <w:szCs w:val="24"/>
        </w:rPr>
        <w:tab/>
      </w:r>
      <w:r w:rsidR="0035049D">
        <w:rPr>
          <w:color w:val="000000"/>
          <w:sz w:val="24"/>
          <w:szCs w:val="24"/>
        </w:rPr>
        <w:t>_____</w:t>
      </w:r>
      <w:r w:rsidRPr="00E213B2">
        <w:rPr>
          <w:color w:val="000000"/>
          <w:sz w:val="24"/>
          <w:szCs w:val="24"/>
        </w:rPr>
        <w:t xml:space="preserve"> </w:t>
      </w:r>
      <w:proofErr w:type="gramStart"/>
      <w:r w:rsidRPr="00E213B2">
        <w:rPr>
          <w:color w:val="000000"/>
          <w:spacing w:val="2"/>
          <w:sz w:val="24"/>
          <w:szCs w:val="24"/>
        </w:rPr>
        <w:t>состоящих</w:t>
      </w:r>
      <w:proofErr w:type="gramEnd"/>
      <w:r w:rsidRPr="00E213B2">
        <w:rPr>
          <w:color w:val="000000"/>
          <w:spacing w:val="2"/>
          <w:sz w:val="24"/>
          <w:szCs w:val="24"/>
        </w:rPr>
        <w:t xml:space="preserve"> на воинском учете.</w:t>
      </w:r>
    </w:p>
    <w:p w:rsidR="008D4CE9" w:rsidRDefault="008D4CE9" w:rsidP="00DA2CDA">
      <w:pPr>
        <w:shd w:val="clear" w:color="auto" w:fill="FFFFFF"/>
        <w:tabs>
          <w:tab w:val="left" w:pos="576"/>
        </w:tabs>
        <w:ind w:left="-567" w:right="29" w:firstLine="425"/>
        <w:jc w:val="both"/>
        <w:rPr>
          <w:color w:val="000000"/>
          <w:spacing w:val="2"/>
          <w:sz w:val="24"/>
          <w:szCs w:val="24"/>
        </w:rPr>
      </w:pPr>
      <w:r w:rsidRPr="00E213B2">
        <w:rPr>
          <w:color w:val="000000"/>
          <w:spacing w:val="-13"/>
          <w:sz w:val="24"/>
          <w:szCs w:val="24"/>
        </w:rPr>
        <w:t>3.</w:t>
      </w:r>
      <w:r w:rsidRPr="00E213B2">
        <w:rPr>
          <w:color w:val="000000"/>
          <w:sz w:val="24"/>
          <w:szCs w:val="24"/>
        </w:rPr>
        <w:tab/>
      </w:r>
      <w:r w:rsidRPr="00E213B2">
        <w:rPr>
          <w:color w:val="000000"/>
          <w:spacing w:val="2"/>
          <w:sz w:val="24"/>
          <w:szCs w:val="24"/>
        </w:rPr>
        <w:t>Имеют первый спортивный разряд или спортивное звание ________  граждан, состоящих на воинском учете.</w:t>
      </w:r>
    </w:p>
    <w:p w:rsidR="00B1417F" w:rsidRPr="00E213B2" w:rsidRDefault="00B1417F" w:rsidP="00DA2CDA">
      <w:pPr>
        <w:shd w:val="clear" w:color="auto" w:fill="FFFFFF"/>
        <w:tabs>
          <w:tab w:val="left" w:pos="576"/>
        </w:tabs>
        <w:ind w:left="-567" w:right="29" w:firstLine="425"/>
        <w:jc w:val="both"/>
        <w:rPr>
          <w:sz w:val="24"/>
          <w:szCs w:val="24"/>
        </w:rPr>
      </w:pPr>
    </w:p>
    <w:p w:rsidR="008D4CE9" w:rsidRDefault="008D4CE9" w:rsidP="00DA2CDA">
      <w:pPr>
        <w:shd w:val="clear" w:color="auto" w:fill="FFFFFF"/>
        <w:tabs>
          <w:tab w:val="left" w:pos="142"/>
        </w:tabs>
        <w:ind w:left="-567" w:right="29" w:firstLine="425"/>
        <w:jc w:val="center"/>
        <w:rPr>
          <w:b/>
          <w:bCs/>
          <w:color w:val="000000"/>
          <w:spacing w:val="-7"/>
          <w:sz w:val="24"/>
          <w:szCs w:val="24"/>
        </w:rPr>
      </w:pPr>
      <w:r w:rsidRPr="00E213B2">
        <w:rPr>
          <w:b/>
          <w:bCs/>
          <w:color w:val="000000"/>
          <w:spacing w:val="-7"/>
          <w:sz w:val="24"/>
          <w:szCs w:val="24"/>
          <w:lang w:val="en-US"/>
        </w:rPr>
        <w:t>III</w:t>
      </w:r>
      <w:r w:rsidRPr="00E213B2">
        <w:rPr>
          <w:b/>
          <w:bCs/>
          <w:color w:val="000000"/>
          <w:spacing w:val="-7"/>
          <w:sz w:val="24"/>
          <w:szCs w:val="24"/>
        </w:rPr>
        <w:t>. ХАРАКТЕРИСТИКА ДЕЯТЕЛЬНОСТИ ОРГАНИЗАЦИЙ, ВЕДУЩИХ ВОИНСКИЙ УЧЕТ И ОБЕСПЕЧИВАЮЩИХ ЕГО ФУНКЦИОНИРОВАНИЕ</w:t>
      </w:r>
    </w:p>
    <w:p w:rsidR="00B1417F" w:rsidRPr="00E213B2" w:rsidRDefault="00B1417F" w:rsidP="00DA2CDA">
      <w:pPr>
        <w:shd w:val="clear" w:color="auto" w:fill="FFFFFF"/>
        <w:tabs>
          <w:tab w:val="left" w:pos="142"/>
        </w:tabs>
        <w:ind w:left="-567" w:right="29" w:firstLine="425"/>
        <w:jc w:val="center"/>
        <w:rPr>
          <w:sz w:val="24"/>
          <w:szCs w:val="24"/>
        </w:rPr>
      </w:pPr>
    </w:p>
    <w:p w:rsidR="007C58F4" w:rsidRDefault="0019431C" w:rsidP="00DA2CDA">
      <w:pPr>
        <w:shd w:val="clear" w:color="auto" w:fill="FFFFFF"/>
        <w:ind w:left="-142" w:right="29"/>
        <w:jc w:val="both"/>
      </w:pPr>
      <w:r>
        <w:rPr>
          <w:sz w:val="24"/>
          <w:szCs w:val="24"/>
        </w:rPr>
        <w:t xml:space="preserve">      </w:t>
      </w:r>
      <w:r w:rsidR="007C58F4" w:rsidRPr="007C58F4">
        <w:rPr>
          <w:sz w:val="24"/>
          <w:szCs w:val="24"/>
        </w:rPr>
        <w:t>Первичный воинский учет граждан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пребывающих в запасе по администрации </w:t>
      </w:r>
      <w:r w:rsidR="007C58F4">
        <w:rPr>
          <w:sz w:val="24"/>
          <w:szCs w:val="24"/>
        </w:rPr>
        <w:t>Новомакаровского сельского поселения,</w:t>
      </w:r>
      <w:r w:rsidR="007C58F4" w:rsidRPr="007C58F4">
        <w:rPr>
          <w:sz w:val="24"/>
          <w:szCs w:val="24"/>
        </w:rPr>
        <w:t xml:space="preserve"> осуществляется по учетным карточкам. По плану 1 раз в год проводится проверка документов воинского учета </w:t>
      </w:r>
      <w:r w:rsidR="007C58F4">
        <w:rPr>
          <w:sz w:val="24"/>
          <w:szCs w:val="24"/>
        </w:rPr>
        <w:t>ВК города Борисоглебск, Борисоглебского и Грибановского районов</w:t>
      </w:r>
      <w:r w:rsidR="007C58F4" w:rsidRPr="007C58F4">
        <w:rPr>
          <w:sz w:val="24"/>
          <w:szCs w:val="24"/>
        </w:rPr>
        <w:t>, также проводятся сверки документов первичного воинского учета с похозяйственными книгами. По мере поступления внос</w:t>
      </w:r>
      <w:r w:rsidR="007C58F4">
        <w:rPr>
          <w:sz w:val="24"/>
          <w:szCs w:val="24"/>
        </w:rPr>
        <w:t>ятся</w:t>
      </w:r>
      <w:r w:rsidR="007C58F4" w:rsidRPr="007C58F4">
        <w:rPr>
          <w:sz w:val="24"/>
          <w:szCs w:val="24"/>
        </w:rPr>
        <w:t xml:space="preserve"> изменения в сведения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содержащиеся в документах первичного воинского учета. Два раза в месяц </w:t>
      </w:r>
      <w:r w:rsidR="007C58F4">
        <w:rPr>
          <w:sz w:val="24"/>
          <w:szCs w:val="24"/>
        </w:rPr>
        <w:t xml:space="preserve">направляется информация </w:t>
      </w:r>
      <w:r w:rsidR="007C58F4" w:rsidRPr="007C58F4">
        <w:rPr>
          <w:sz w:val="24"/>
          <w:szCs w:val="24"/>
        </w:rPr>
        <w:t xml:space="preserve">об изменениях в </w:t>
      </w:r>
      <w:r w:rsidR="007C58F4">
        <w:rPr>
          <w:sz w:val="24"/>
          <w:szCs w:val="24"/>
        </w:rPr>
        <w:t>ВК города Борисоглебск, Борисоглебского и Грибановского районов</w:t>
      </w:r>
      <w:r w:rsidR="007C58F4" w:rsidRPr="007C58F4">
        <w:rPr>
          <w:sz w:val="24"/>
          <w:szCs w:val="24"/>
        </w:rPr>
        <w:t xml:space="preserve">. </w:t>
      </w:r>
      <w:proofErr w:type="gramStart"/>
      <w:r w:rsidR="007C58F4" w:rsidRPr="007C58F4">
        <w:rPr>
          <w:sz w:val="24"/>
          <w:szCs w:val="24"/>
        </w:rPr>
        <w:t xml:space="preserve">На территории </w:t>
      </w:r>
      <w:r w:rsidR="007C58F4">
        <w:rPr>
          <w:sz w:val="24"/>
          <w:szCs w:val="24"/>
        </w:rPr>
        <w:t>Новомакаровского сельского поселения</w:t>
      </w:r>
      <w:r w:rsidR="007C58F4" w:rsidRPr="007C58F4">
        <w:rPr>
          <w:sz w:val="24"/>
          <w:szCs w:val="24"/>
        </w:rPr>
        <w:t xml:space="preserve"> находятся  </w:t>
      </w:r>
      <w:r w:rsidR="007C58F4">
        <w:rPr>
          <w:sz w:val="24"/>
          <w:szCs w:val="24"/>
        </w:rPr>
        <w:t>следующие предприятия и учреждения: администрация Новомакаровского сельского поселения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 МКОУ Новомакаровская ООШ</w:t>
      </w:r>
      <w:r w:rsidR="0059060C">
        <w:rPr>
          <w:sz w:val="24"/>
          <w:szCs w:val="24"/>
        </w:rPr>
        <w:t xml:space="preserve"> (работающих ГПЗ – 3)</w:t>
      </w:r>
      <w:r w:rsidR="007C58F4">
        <w:rPr>
          <w:sz w:val="24"/>
          <w:szCs w:val="24"/>
        </w:rPr>
        <w:t>, детский сад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 ФАП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отделени</w:t>
      </w:r>
      <w:r w:rsidR="007C58F4">
        <w:rPr>
          <w:sz w:val="24"/>
          <w:szCs w:val="24"/>
        </w:rPr>
        <w:t>е почтовой связи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 магазины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библиотек</w:t>
      </w:r>
      <w:r w:rsidR="007C58F4">
        <w:rPr>
          <w:sz w:val="24"/>
          <w:szCs w:val="24"/>
        </w:rPr>
        <w:t>а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</w:t>
      </w:r>
      <w:r w:rsidR="007C58F4">
        <w:rPr>
          <w:sz w:val="24"/>
          <w:szCs w:val="24"/>
        </w:rPr>
        <w:t>МКУК Новомакаровского сельского поселения «ЦДИ»</w:t>
      </w:r>
      <w:r w:rsidR="0059060C">
        <w:rPr>
          <w:sz w:val="24"/>
          <w:szCs w:val="24"/>
        </w:rPr>
        <w:t xml:space="preserve"> (работающих ГПЗ - 1)</w:t>
      </w:r>
      <w:hyperlink r:id="rId5" w:tooltip="Дома культуры" w:history="1"/>
      <w:r w:rsidR="007C58F4" w:rsidRPr="007C58F4">
        <w:rPr>
          <w:sz w:val="24"/>
          <w:szCs w:val="24"/>
        </w:rPr>
        <w:t>, крестьянские хозяйства</w:t>
      </w:r>
      <w:r w:rsidR="007C58F4">
        <w:t>.</w:t>
      </w:r>
      <w:proofErr w:type="gramEnd"/>
    </w:p>
    <w:p w:rsidR="00B1417F" w:rsidRDefault="00B1417F" w:rsidP="00DA2CDA">
      <w:pPr>
        <w:shd w:val="clear" w:color="auto" w:fill="FFFFFF"/>
        <w:ind w:left="-142" w:right="29"/>
        <w:jc w:val="both"/>
      </w:pPr>
    </w:p>
    <w:p w:rsidR="008D4CE9" w:rsidRDefault="008D4CE9" w:rsidP="00DA2CDA">
      <w:pPr>
        <w:shd w:val="clear" w:color="auto" w:fill="FFFFFF"/>
        <w:ind w:left="-142" w:right="29" w:firstLine="425"/>
        <w:jc w:val="center"/>
        <w:rPr>
          <w:b/>
          <w:bCs/>
          <w:color w:val="000000"/>
          <w:spacing w:val="-5"/>
          <w:sz w:val="24"/>
          <w:szCs w:val="24"/>
        </w:rPr>
      </w:pPr>
      <w:r w:rsidRPr="00E213B2">
        <w:rPr>
          <w:b/>
          <w:bCs/>
          <w:color w:val="000000"/>
          <w:spacing w:val="-5"/>
          <w:sz w:val="24"/>
          <w:szCs w:val="24"/>
          <w:lang w:val="en-US"/>
        </w:rPr>
        <w:t>IV</w:t>
      </w:r>
      <w:r w:rsidRPr="00E213B2">
        <w:rPr>
          <w:b/>
          <w:bCs/>
          <w:color w:val="000000"/>
          <w:spacing w:val="-5"/>
          <w:sz w:val="24"/>
          <w:szCs w:val="24"/>
        </w:rPr>
        <w:t xml:space="preserve">. АНАЛИЗ СОСТОЯНИЯ УЧЕТНО-ВОИНСКОЙ ДИСЦИПЛИНЫ СРЕДИ ГРАЖДАН И ВЫПОЛНЕНИЯ ДОЛЖНОСТНЫМИ ЛИЦАМИ </w:t>
      </w:r>
      <w:r w:rsidRPr="00E213B2">
        <w:rPr>
          <w:b/>
          <w:bCs/>
          <w:color w:val="000000"/>
          <w:spacing w:val="-7"/>
          <w:sz w:val="24"/>
          <w:szCs w:val="24"/>
        </w:rPr>
        <w:t>ОРГАНИЗАЦИЙ ТРЕБОВАНИЙ ФЕДЕРАЛЬНОГО ЗАКОНА</w:t>
      </w:r>
      <w:r w:rsidR="00592C70">
        <w:rPr>
          <w:sz w:val="24"/>
          <w:szCs w:val="24"/>
        </w:rPr>
        <w:t xml:space="preserve"> </w:t>
      </w:r>
      <w:r w:rsidRPr="00E213B2">
        <w:rPr>
          <w:b/>
          <w:bCs/>
          <w:color w:val="000000"/>
          <w:spacing w:val="-5"/>
          <w:sz w:val="24"/>
          <w:szCs w:val="24"/>
        </w:rPr>
        <w:t>«О ВОИНСКОЙ ОБЯЗАННОСТИ И ВОЕННОЙ СЛУЖБЕ» И ПОЛОЖЕНИЯ О ВОИНСКОМ УЧЕТЕ</w:t>
      </w:r>
    </w:p>
    <w:p w:rsidR="00B1417F" w:rsidRPr="00E213B2" w:rsidRDefault="00B1417F" w:rsidP="00DA2CDA">
      <w:pPr>
        <w:shd w:val="clear" w:color="auto" w:fill="FFFFFF"/>
        <w:ind w:left="-142" w:right="29" w:firstLine="425"/>
        <w:jc w:val="center"/>
        <w:rPr>
          <w:sz w:val="24"/>
          <w:szCs w:val="24"/>
        </w:rPr>
      </w:pPr>
    </w:p>
    <w:p w:rsidR="008D4CE9" w:rsidRPr="00E213B2" w:rsidRDefault="00B1417F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С</w:t>
      </w:r>
      <w:r w:rsidR="008D4CE9" w:rsidRPr="00E213B2">
        <w:rPr>
          <w:color w:val="000000"/>
          <w:spacing w:val="1"/>
          <w:sz w:val="24"/>
          <w:szCs w:val="24"/>
        </w:rPr>
        <w:t>остояло на воинском учете в военных комиссариатах, но не состоя</w:t>
      </w:r>
      <w:r w:rsidR="008D4CE9" w:rsidRPr="00E213B2">
        <w:rPr>
          <w:color w:val="000000"/>
          <w:spacing w:val="1"/>
          <w:sz w:val="24"/>
          <w:szCs w:val="24"/>
        </w:rPr>
        <w:softHyphen/>
      </w:r>
      <w:r w:rsidR="008D4CE9" w:rsidRPr="00E213B2">
        <w:rPr>
          <w:color w:val="000000"/>
          <w:sz w:val="24"/>
          <w:szCs w:val="24"/>
        </w:rPr>
        <w:t xml:space="preserve">ло на учете в органе местного самоуправления поселений (городских </w:t>
      </w:r>
      <w:r w:rsidR="008D4CE9" w:rsidRPr="00E213B2">
        <w:rPr>
          <w:color w:val="000000"/>
          <w:sz w:val="24"/>
          <w:szCs w:val="24"/>
        </w:rPr>
        <w:lastRenderedPageBreak/>
        <w:t xml:space="preserve">округов), военно-учетных столах организаций </w:t>
      </w:r>
      <w:r w:rsidR="00592C70">
        <w:rPr>
          <w:color w:val="000000"/>
          <w:sz w:val="24"/>
          <w:szCs w:val="24"/>
        </w:rPr>
        <w:t>0</w:t>
      </w:r>
      <w:r w:rsidR="0059060C">
        <w:rPr>
          <w:color w:val="000000"/>
          <w:sz w:val="24"/>
          <w:szCs w:val="24"/>
        </w:rPr>
        <w:t xml:space="preserve"> </w:t>
      </w:r>
      <w:r w:rsidR="008D4CE9"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состояло на воинском учете в органах местного самоуправления по</w:t>
      </w:r>
      <w:r w:rsidRPr="00E213B2">
        <w:rPr>
          <w:color w:val="000000"/>
          <w:spacing w:val="1"/>
          <w:sz w:val="24"/>
          <w:szCs w:val="24"/>
        </w:rPr>
        <w:softHyphen/>
      </w:r>
      <w:r w:rsidRPr="00E213B2">
        <w:rPr>
          <w:color w:val="000000"/>
          <w:spacing w:val="3"/>
          <w:sz w:val="24"/>
          <w:szCs w:val="24"/>
        </w:rPr>
        <w:t xml:space="preserve">селений (городских округов), военно-учетных столах организаций, </w:t>
      </w:r>
      <w:r w:rsidRPr="00E213B2">
        <w:rPr>
          <w:color w:val="000000"/>
          <w:sz w:val="24"/>
          <w:szCs w:val="24"/>
        </w:rPr>
        <w:t xml:space="preserve">но не состояло на учете в военном комиссариате </w:t>
      </w:r>
      <w:r w:rsidR="00592C70">
        <w:rPr>
          <w:color w:val="000000"/>
          <w:sz w:val="24"/>
          <w:szCs w:val="24"/>
        </w:rPr>
        <w:t>0</w:t>
      </w:r>
      <w:r w:rsidR="0059060C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tabs>
          <w:tab w:val="left" w:leader="underscore" w:pos="3634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3"/>
          <w:sz w:val="24"/>
          <w:szCs w:val="24"/>
        </w:rPr>
        <w:t xml:space="preserve">незаконно забронировано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color w:val="000000"/>
          <w:spacing w:val="3"/>
          <w:sz w:val="24"/>
          <w:szCs w:val="24"/>
        </w:rPr>
      </w:pPr>
      <w:r w:rsidRPr="00E213B2">
        <w:rPr>
          <w:color w:val="000000"/>
          <w:spacing w:val="3"/>
          <w:sz w:val="24"/>
          <w:szCs w:val="24"/>
        </w:rPr>
        <w:t xml:space="preserve">подлежало бронированию, но не забронировано </w:t>
      </w:r>
      <w:r w:rsidR="00592C70">
        <w:rPr>
          <w:color w:val="000000"/>
          <w:spacing w:val="3"/>
          <w:sz w:val="24"/>
          <w:szCs w:val="24"/>
        </w:rPr>
        <w:t>0</w:t>
      </w:r>
      <w:r w:rsidRPr="00E213B2">
        <w:rPr>
          <w:color w:val="000000"/>
          <w:spacing w:val="3"/>
          <w:sz w:val="24"/>
          <w:szCs w:val="24"/>
        </w:rPr>
        <w:t xml:space="preserve"> 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2"/>
          <w:sz w:val="24"/>
          <w:szCs w:val="24"/>
        </w:rPr>
        <w:t xml:space="preserve">несвоевременно оформлены отсрочки от призыва по мобилизации и в военное время </w:t>
      </w:r>
      <w:r w:rsidR="00592C70">
        <w:rPr>
          <w:color w:val="000000"/>
          <w:spacing w:val="2"/>
          <w:sz w:val="24"/>
          <w:szCs w:val="24"/>
        </w:rPr>
        <w:t xml:space="preserve">0 </w:t>
      </w:r>
      <w:r w:rsidRPr="00E213B2">
        <w:rPr>
          <w:color w:val="000000"/>
          <w:spacing w:val="-2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 xml:space="preserve">принято на работу без постановки на воинский учет или сообщения в </w:t>
      </w:r>
      <w:r w:rsidRPr="00E213B2">
        <w:rPr>
          <w:color w:val="000000"/>
          <w:spacing w:val="8"/>
          <w:sz w:val="24"/>
          <w:szCs w:val="24"/>
        </w:rPr>
        <w:t xml:space="preserve">военный комиссариат об изменившемся месте работы  </w:t>
      </w:r>
      <w:r w:rsidR="00592C70">
        <w:rPr>
          <w:color w:val="000000"/>
          <w:spacing w:val="8"/>
          <w:sz w:val="24"/>
          <w:szCs w:val="24"/>
        </w:rPr>
        <w:t>0</w:t>
      </w:r>
      <w:r w:rsidRPr="00E213B2">
        <w:rPr>
          <w:color w:val="000000"/>
          <w:spacing w:val="8"/>
          <w:sz w:val="24"/>
          <w:szCs w:val="24"/>
        </w:rPr>
        <w:t xml:space="preserve">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tabs>
          <w:tab w:val="left" w:leader="underscore" w:pos="3518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зарегистрировано по месту жительства (месту пребывания) без поста</w:t>
      </w:r>
      <w:r w:rsidRPr="00E213B2">
        <w:rPr>
          <w:color w:val="000000"/>
          <w:spacing w:val="3"/>
          <w:sz w:val="24"/>
          <w:szCs w:val="24"/>
        </w:rPr>
        <w:t xml:space="preserve">новки на воинский учет </w:t>
      </w:r>
      <w:r w:rsidR="00592C70">
        <w:rPr>
          <w:color w:val="000000"/>
          <w:spacing w:val="3"/>
          <w:sz w:val="24"/>
          <w:szCs w:val="24"/>
        </w:rPr>
        <w:t xml:space="preserve">0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proofErr w:type="gramStart"/>
      <w:r w:rsidRPr="00E213B2">
        <w:rPr>
          <w:color w:val="000000"/>
          <w:spacing w:val="4"/>
          <w:sz w:val="24"/>
          <w:szCs w:val="24"/>
        </w:rPr>
        <w:t xml:space="preserve">снято  с  регистрационного  учета  без  снятия  с  воинского  учета </w:t>
      </w:r>
      <w:r w:rsidR="0059060C">
        <w:rPr>
          <w:color w:val="000000"/>
          <w:spacing w:val="4"/>
          <w:sz w:val="24"/>
          <w:szCs w:val="24"/>
        </w:rPr>
        <w:t xml:space="preserve"> </w:t>
      </w:r>
      <w:r w:rsidR="00592C70">
        <w:rPr>
          <w:color w:val="000000"/>
          <w:spacing w:val="4"/>
          <w:sz w:val="24"/>
          <w:szCs w:val="24"/>
        </w:rPr>
        <w:t xml:space="preserve">0 </w:t>
      </w:r>
      <w:r w:rsidRPr="00E213B2">
        <w:rPr>
          <w:color w:val="000000"/>
          <w:spacing w:val="-3"/>
          <w:sz w:val="24"/>
          <w:szCs w:val="24"/>
        </w:rPr>
        <w:t>граждан;</w:t>
      </w:r>
      <w:proofErr w:type="gramEnd"/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 xml:space="preserve">выявлено проживающих без регистрации по месту жительства (месту </w:t>
      </w:r>
      <w:r w:rsidRPr="00E213B2">
        <w:rPr>
          <w:color w:val="000000"/>
          <w:sz w:val="24"/>
          <w:szCs w:val="24"/>
        </w:rPr>
        <w:t xml:space="preserve">пребывания)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pacing w:val="-2"/>
          <w:sz w:val="24"/>
          <w:szCs w:val="24"/>
        </w:rPr>
        <w:t>граждан;</w:t>
      </w:r>
    </w:p>
    <w:p w:rsidR="0019431C" w:rsidRDefault="008D4CE9" w:rsidP="0019431C">
      <w:pPr>
        <w:shd w:val="clear" w:color="auto" w:fill="FFFFFF"/>
        <w:tabs>
          <w:tab w:val="left" w:leader="underscore" w:pos="4378"/>
        </w:tabs>
        <w:ind w:left="-142" w:right="29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не направлено для постановки на воинский учет в военном комиссариате (органе местного самоуправления) подразделениями террито</w:t>
      </w:r>
      <w:r w:rsidRPr="00E213B2">
        <w:rPr>
          <w:color w:val="000000"/>
          <w:spacing w:val="3"/>
          <w:sz w:val="24"/>
          <w:szCs w:val="24"/>
        </w:rPr>
        <w:t xml:space="preserve">риальных органов ФМС России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pacing w:val="-2"/>
          <w:sz w:val="24"/>
          <w:szCs w:val="24"/>
        </w:rPr>
        <w:t>граждан;</w:t>
      </w:r>
      <w:r w:rsidR="0019431C">
        <w:rPr>
          <w:sz w:val="24"/>
          <w:szCs w:val="24"/>
        </w:rPr>
        <w:t xml:space="preserve"> </w:t>
      </w:r>
    </w:p>
    <w:p w:rsidR="008D4CE9" w:rsidRPr="00E213B2" w:rsidRDefault="008D4CE9" w:rsidP="0019431C">
      <w:pPr>
        <w:shd w:val="clear" w:color="auto" w:fill="FFFFFF"/>
        <w:tabs>
          <w:tab w:val="left" w:leader="underscore" w:pos="4378"/>
        </w:tabs>
        <w:ind w:left="-142" w:right="29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 xml:space="preserve">не поступило </w:t>
      </w:r>
      <w:r w:rsidR="0059060C">
        <w:rPr>
          <w:color w:val="000000"/>
          <w:spacing w:val="1"/>
          <w:sz w:val="24"/>
          <w:szCs w:val="24"/>
        </w:rPr>
        <w:t xml:space="preserve">военных билетов от органов ЗАГС </w:t>
      </w:r>
      <w:r w:rsidR="00592C70">
        <w:rPr>
          <w:color w:val="000000"/>
          <w:spacing w:val="1"/>
          <w:sz w:val="24"/>
          <w:szCs w:val="24"/>
        </w:rPr>
        <w:t>0</w:t>
      </w:r>
      <w:r w:rsidR="0019431C">
        <w:rPr>
          <w:color w:val="000000"/>
          <w:spacing w:val="1"/>
          <w:sz w:val="24"/>
          <w:szCs w:val="24"/>
        </w:rPr>
        <w:t xml:space="preserve"> шт.; </w:t>
      </w:r>
      <w:r w:rsidRPr="00E213B2">
        <w:rPr>
          <w:color w:val="000000"/>
          <w:spacing w:val="2"/>
          <w:sz w:val="24"/>
          <w:szCs w:val="24"/>
        </w:rPr>
        <w:t xml:space="preserve">не поступило извещений от органов ЗАГС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z w:val="24"/>
          <w:szCs w:val="24"/>
        </w:rPr>
        <w:t xml:space="preserve"> шт.;</w:t>
      </w:r>
    </w:p>
    <w:p w:rsidR="008D4CE9" w:rsidRDefault="008D4CE9" w:rsidP="00DA2CDA">
      <w:pPr>
        <w:shd w:val="clear" w:color="auto" w:fill="FFFFFF"/>
        <w:ind w:left="-142" w:right="29"/>
        <w:jc w:val="both"/>
        <w:rPr>
          <w:bCs/>
          <w:color w:val="000000"/>
          <w:spacing w:val="2"/>
          <w:sz w:val="24"/>
          <w:szCs w:val="24"/>
        </w:rPr>
      </w:pPr>
      <w:r w:rsidRPr="00E213B2">
        <w:rPr>
          <w:color w:val="000000"/>
          <w:sz w:val="24"/>
          <w:szCs w:val="24"/>
        </w:rPr>
        <w:t>За отчетный период продолжали иметь место случаи нарушений в об</w:t>
      </w:r>
      <w:r w:rsidRPr="00E213B2">
        <w:rPr>
          <w:color w:val="000000"/>
          <w:sz w:val="24"/>
          <w:szCs w:val="24"/>
        </w:rPr>
        <w:softHyphen/>
        <w:t>ласти воинского учета руководителями организаций и должностными ли</w:t>
      </w:r>
      <w:r w:rsidRPr="00E213B2">
        <w:rPr>
          <w:color w:val="000000"/>
          <w:sz w:val="24"/>
          <w:szCs w:val="24"/>
        </w:rPr>
        <w:softHyphen/>
        <w:t>цами, ответственными за военно-учетную работу, а гражданами, пре</w:t>
      </w:r>
      <w:r w:rsidRPr="00E213B2">
        <w:rPr>
          <w:color w:val="000000"/>
          <w:sz w:val="24"/>
          <w:szCs w:val="24"/>
        </w:rPr>
        <w:softHyphen/>
      </w:r>
      <w:r w:rsidRPr="00E213B2">
        <w:rPr>
          <w:color w:val="000000"/>
          <w:spacing w:val="4"/>
          <w:sz w:val="24"/>
          <w:szCs w:val="24"/>
        </w:rPr>
        <w:t xml:space="preserve">бывающими в запасе, — учетно-воинской дисциплины. К лицам, </w:t>
      </w:r>
      <w:r w:rsidRPr="00E213B2">
        <w:rPr>
          <w:color w:val="000000"/>
          <w:spacing w:val="1"/>
          <w:sz w:val="24"/>
          <w:szCs w:val="24"/>
        </w:rPr>
        <w:t>нарушившим правила воинского учета, принимались меры администра</w:t>
      </w:r>
      <w:r w:rsidRPr="00E213B2">
        <w:rPr>
          <w:color w:val="000000"/>
          <w:spacing w:val="1"/>
          <w:sz w:val="24"/>
          <w:szCs w:val="24"/>
        </w:rPr>
        <w:softHyphen/>
        <w:t>тивной ответственности в соответствии с кодексом Российской Федера</w:t>
      </w:r>
      <w:r w:rsidRPr="00E213B2">
        <w:rPr>
          <w:color w:val="000000"/>
          <w:spacing w:val="1"/>
          <w:sz w:val="24"/>
          <w:szCs w:val="24"/>
        </w:rPr>
        <w:softHyphen/>
      </w:r>
      <w:r w:rsidRPr="00E213B2">
        <w:rPr>
          <w:color w:val="000000"/>
          <w:spacing w:val="4"/>
          <w:sz w:val="24"/>
          <w:szCs w:val="24"/>
        </w:rPr>
        <w:t xml:space="preserve">ции «Об административных правонарушениях» (от 30 декабря 2001 </w:t>
      </w:r>
      <w:r w:rsidRPr="00E213B2">
        <w:rPr>
          <w:bCs/>
          <w:color w:val="000000"/>
          <w:spacing w:val="4"/>
          <w:sz w:val="24"/>
          <w:szCs w:val="24"/>
        </w:rPr>
        <w:t xml:space="preserve">г. </w:t>
      </w:r>
      <w:r w:rsidRPr="00E213B2">
        <w:rPr>
          <w:color w:val="000000"/>
          <w:spacing w:val="2"/>
          <w:sz w:val="24"/>
          <w:szCs w:val="24"/>
        </w:rPr>
        <w:t xml:space="preserve">№ </w:t>
      </w:r>
      <w:r w:rsidRPr="00E213B2">
        <w:rPr>
          <w:bCs/>
          <w:color w:val="000000"/>
          <w:spacing w:val="2"/>
          <w:sz w:val="24"/>
          <w:szCs w:val="24"/>
        </w:rPr>
        <w:t>196-ФЗ).</w:t>
      </w:r>
    </w:p>
    <w:p w:rsidR="0019431C" w:rsidRPr="00E213B2" w:rsidRDefault="0019431C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</w:p>
    <w:p w:rsidR="007C58F4" w:rsidRDefault="008D4CE9" w:rsidP="00DA2CDA">
      <w:pPr>
        <w:shd w:val="clear" w:color="auto" w:fill="FFFFFF"/>
        <w:ind w:left="-567" w:right="29" w:firstLine="425"/>
        <w:jc w:val="center"/>
        <w:rPr>
          <w:b/>
          <w:bCs/>
          <w:color w:val="000000"/>
          <w:spacing w:val="-9"/>
          <w:sz w:val="24"/>
          <w:szCs w:val="24"/>
        </w:rPr>
      </w:pPr>
      <w:r w:rsidRPr="00592C70">
        <w:rPr>
          <w:b/>
          <w:bCs/>
          <w:spacing w:val="-6"/>
          <w:sz w:val="24"/>
          <w:szCs w:val="24"/>
          <w:lang w:val="en-US"/>
        </w:rPr>
        <w:t>V</w:t>
      </w:r>
      <w:r w:rsidRPr="00592C70">
        <w:rPr>
          <w:b/>
          <w:bCs/>
          <w:spacing w:val="-6"/>
          <w:sz w:val="24"/>
          <w:szCs w:val="24"/>
        </w:rPr>
        <w:t>. ОСНОВНЫЕ МЕРОПРИЯТИЯ, ПРОВОДИМЫЕ В</w:t>
      </w:r>
      <w:r w:rsidR="00592C70" w:rsidRPr="00592C70">
        <w:rPr>
          <w:b/>
          <w:bCs/>
          <w:spacing w:val="-6"/>
          <w:sz w:val="24"/>
          <w:szCs w:val="24"/>
        </w:rPr>
        <w:t xml:space="preserve"> НОВОМАКАРОВСКОМ СЕЛЬСКОМ ПОСЕЛЕНИИ</w:t>
      </w:r>
      <w:r w:rsidR="00592C70">
        <w:rPr>
          <w:b/>
          <w:bCs/>
          <w:color w:val="656565"/>
          <w:spacing w:val="-6"/>
          <w:sz w:val="24"/>
          <w:szCs w:val="24"/>
        </w:rPr>
        <w:t>,</w:t>
      </w:r>
      <w:r w:rsidR="00592C70">
        <w:rPr>
          <w:sz w:val="24"/>
          <w:szCs w:val="24"/>
        </w:rPr>
        <w:t xml:space="preserve"> </w:t>
      </w:r>
      <w:r w:rsidRPr="00E213B2">
        <w:rPr>
          <w:b/>
          <w:bCs/>
          <w:color w:val="000000"/>
          <w:spacing w:val="-7"/>
          <w:sz w:val="24"/>
          <w:szCs w:val="24"/>
        </w:rPr>
        <w:t xml:space="preserve">НАПРАВЛЕННЫЕ НА ПОВЫШЕНИЕ ПОЛНОТЫ И ДОСТОВЕРНОСТИ </w:t>
      </w:r>
      <w:r w:rsidRPr="00E213B2">
        <w:rPr>
          <w:b/>
          <w:bCs/>
          <w:color w:val="000000"/>
          <w:spacing w:val="-9"/>
          <w:sz w:val="24"/>
          <w:szCs w:val="24"/>
        </w:rPr>
        <w:t>ВОИНСКОГО УЧЕТА</w:t>
      </w:r>
    </w:p>
    <w:p w:rsidR="0019431C" w:rsidRPr="0019431C" w:rsidRDefault="0019431C" w:rsidP="00DA2CDA">
      <w:pPr>
        <w:shd w:val="clear" w:color="auto" w:fill="FFFFFF"/>
        <w:ind w:left="-567" w:right="29" w:firstLine="425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7C58F4" w:rsidRDefault="005547C1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8F4" w:rsidRPr="007C58F4">
        <w:rPr>
          <w:sz w:val="24"/>
          <w:szCs w:val="24"/>
        </w:rPr>
        <w:t xml:space="preserve">Ежегодно </w:t>
      </w:r>
      <w:r w:rsidR="006540FF">
        <w:rPr>
          <w:sz w:val="24"/>
          <w:szCs w:val="24"/>
        </w:rPr>
        <w:t>принимается распоряжение администрации Новомакаровского сельского поселения</w:t>
      </w:r>
      <w:r w:rsidR="007C58F4" w:rsidRPr="007C58F4">
        <w:rPr>
          <w:sz w:val="24"/>
          <w:szCs w:val="24"/>
        </w:rPr>
        <w:t xml:space="preserve"> «</w:t>
      </w:r>
      <w:r w:rsidR="006540FF">
        <w:rPr>
          <w:sz w:val="24"/>
          <w:szCs w:val="24"/>
        </w:rPr>
        <w:t>Об обеспечении проведения мобилизации людских и транспортных ресурсов на территории Новомакаровского сельского поселения Грибановского муниципального района</w:t>
      </w:r>
      <w:r w:rsidR="007C58F4" w:rsidRPr="007C58F4">
        <w:rPr>
          <w:sz w:val="24"/>
          <w:szCs w:val="24"/>
        </w:rPr>
        <w:t xml:space="preserve">», разрабатывается </w:t>
      </w:r>
      <w:hyperlink r:id="rId6" w:tooltip="Должностные инструкции" w:history="1">
        <w:r w:rsidR="007C58F4" w:rsidRPr="007C58F4">
          <w:rPr>
            <w:rStyle w:val="a3"/>
            <w:color w:val="auto"/>
            <w:sz w:val="24"/>
            <w:szCs w:val="24"/>
            <w:u w:val="none"/>
          </w:rPr>
          <w:t>должностная инструкция</w:t>
        </w:r>
      </w:hyperlink>
      <w:r w:rsidR="007C58F4" w:rsidRPr="007C58F4">
        <w:rPr>
          <w:sz w:val="24"/>
          <w:szCs w:val="24"/>
        </w:rPr>
        <w:t>, план работы</w:t>
      </w:r>
      <w:r w:rsidR="006540FF">
        <w:rPr>
          <w:sz w:val="24"/>
          <w:szCs w:val="24"/>
        </w:rPr>
        <w:t xml:space="preserve"> на год</w:t>
      </w:r>
      <w:r>
        <w:rPr>
          <w:sz w:val="24"/>
          <w:szCs w:val="24"/>
        </w:rPr>
        <w:t>;</w:t>
      </w:r>
    </w:p>
    <w:p w:rsidR="005547C1" w:rsidRDefault="005547C1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ведется строгий контроль за постановкой на воинский учет вновь </w:t>
      </w:r>
      <w:proofErr w:type="gramStart"/>
      <w:r>
        <w:rPr>
          <w:sz w:val="24"/>
          <w:szCs w:val="24"/>
        </w:rPr>
        <w:t>зарегистрированных</w:t>
      </w:r>
      <w:proofErr w:type="gramEnd"/>
      <w:r>
        <w:rPr>
          <w:sz w:val="24"/>
          <w:szCs w:val="24"/>
        </w:rPr>
        <w:t xml:space="preserve"> на территории поселения ГПЗ.</w:t>
      </w:r>
    </w:p>
    <w:p w:rsidR="0019431C" w:rsidRPr="007C58F4" w:rsidRDefault="0019431C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</w:p>
    <w:p w:rsidR="008D4CE9" w:rsidRDefault="008D4CE9" w:rsidP="00DA2CDA">
      <w:pPr>
        <w:shd w:val="clear" w:color="auto" w:fill="FFFFFF"/>
        <w:ind w:left="-567" w:right="29" w:firstLine="425"/>
        <w:jc w:val="center"/>
        <w:rPr>
          <w:b/>
          <w:bCs/>
          <w:color w:val="000000"/>
          <w:spacing w:val="-9"/>
          <w:sz w:val="24"/>
          <w:szCs w:val="24"/>
        </w:rPr>
      </w:pPr>
      <w:r w:rsidRPr="00E213B2">
        <w:rPr>
          <w:b/>
          <w:bCs/>
          <w:color w:val="000000"/>
          <w:spacing w:val="-5"/>
          <w:sz w:val="24"/>
          <w:szCs w:val="24"/>
          <w:lang w:val="en-US"/>
        </w:rPr>
        <w:t>VI</w:t>
      </w:r>
      <w:r w:rsidRPr="00E213B2">
        <w:rPr>
          <w:b/>
          <w:bCs/>
          <w:color w:val="000000"/>
          <w:spacing w:val="-5"/>
          <w:sz w:val="24"/>
          <w:szCs w:val="24"/>
        </w:rPr>
        <w:t>. ОСНОВНЫЕ ПРОБЛЕМЫ, НЕДОСТАТКИ В РАБОТЕ</w:t>
      </w:r>
      <w:r w:rsidR="00592C70">
        <w:rPr>
          <w:sz w:val="24"/>
          <w:szCs w:val="24"/>
        </w:rPr>
        <w:t xml:space="preserve"> </w:t>
      </w:r>
      <w:r w:rsidRPr="00E213B2">
        <w:rPr>
          <w:b/>
          <w:bCs/>
          <w:color w:val="000000"/>
          <w:spacing w:val="-6"/>
          <w:sz w:val="24"/>
          <w:szCs w:val="24"/>
        </w:rPr>
        <w:t xml:space="preserve">ПО ОСУЩЕСТВЛЕНИЮ ПЕРВИЧНОГО ВОИНСКОГО УЧЕТА </w:t>
      </w:r>
      <w:r w:rsidRPr="00E213B2">
        <w:rPr>
          <w:b/>
          <w:bCs/>
          <w:color w:val="000000"/>
          <w:spacing w:val="-5"/>
          <w:sz w:val="24"/>
          <w:szCs w:val="24"/>
        </w:rPr>
        <w:t xml:space="preserve">И ПРЕДЛОЖЕНИЯ ПО СОВЕРШЕНСТВОВАНИЮ СИСТЕМЫ </w:t>
      </w:r>
      <w:r w:rsidRPr="00E213B2">
        <w:rPr>
          <w:b/>
          <w:bCs/>
          <w:color w:val="000000"/>
          <w:spacing w:val="-9"/>
          <w:sz w:val="24"/>
          <w:szCs w:val="24"/>
        </w:rPr>
        <w:t>ВОИНСКОГО УЧЕТА</w:t>
      </w:r>
    </w:p>
    <w:p w:rsidR="0019431C" w:rsidRPr="00C608D9" w:rsidRDefault="001E76EC" w:rsidP="00C608D9">
      <w:pPr>
        <w:pStyle w:val="a4"/>
        <w:ind w:left="-142" w:firstLine="425"/>
        <w:jc w:val="both"/>
      </w:pPr>
      <w:r>
        <w:t xml:space="preserve">       Одной</w:t>
      </w:r>
      <w:r w:rsidR="006540FF">
        <w:t xml:space="preserve"> из проблем по осуществлению </w:t>
      </w:r>
      <w:proofErr w:type="gramStart"/>
      <w:r w:rsidR="006540FF">
        <w:t>первичного</w:t>
      </w:r>
      <w:proofErr w:type="gramEnd"/>
      <w:r w:rsidR="006540FF">
        <w:t xml:space="preserve"> воинского учета является то, что многие военнообязанные не проживают по месту их регистрации, поэтому </w:t>
      </w:r>
      <w:r>
        <w:t>связь с ними потеряна</w:t>
      </w:r>
      <w:r w:rsidR="006540FF">
        <w:t>.</w:t>
      </w:r>
      <w:r>
        <w:t xml:space="preserve"> </w:t>
      </w:r>
      <w:r w:rsidR="006540FF">
        <w:t xml:space="preserve">Есть военнообязанные, которые работают </w:t>
      </w:r>
      <w:hyperlink r:id="rId7" w:tooltip="Вахтовый метод" w:history="1">
        <w:r w:rsidR="006540FF" w:rsidRPr="001E76EC">
          <w:rPr>
            <w:rStyle w:val="a3"/>
            <w:color w:val="auto"/>
            <w:u w:val="none"/>
          </w:rPr>
          <w:t>вахтовым методом</w:t>
        </w:r>
      </w:hyperlink>
      <w:r w:rsidR="006540FF">
        <w:t xml:space="preserve">, </w:t>
      </w:r>
      <w:r>
        <w:t xml:space="preserve">и </w:t>
      </w:r>
      <w:r w:rsidR="006540FF">
        <w:t xml:space="preserve"> данные о </w:t>
      </w:r>
      <w:r>
        <w:t>месте</w:t>
      </w:r>
      <w:r w:rsidR="006540FF">
        <w:t xml:space="preserve"> </w:t>
      </w:r>
      <w:r>
        <w:t xml:space="preserve">их </w:t>
      </w:r>
      <w:r w:rsidR="006540FF">
        <w:t>работы</w:t>
      </w:r>
      <w:r>
        <w:t xml:space="preserve"> неизвестны</w:t>
      </w:r>
      <w:r w:rsidR="006540FF">
        <w:t>.</w:t>
      </w:r>
      <w:r>
        <w:t xml:space="preserve"> </w:t>
      </w:r>
      <w:r w:rsidR="006540FF">
        <w:t xml:space="preserve">Регистрация и снятие с регистрационного учета по месту жительства проводится в </w:t>
      </w:r>
      <w:r>
        <w:t>ОУФМС по Грибановскому району, поэтому сложно контролировать постановку</w:t>
      </w:r>
      <w:r w:rsidR="006540FF">
        <w:t xml:space="preserve"> на воинский учет или снят</w:t>
      </w:r>
      <w:r>
        <w:t>ие</w:t>
      </w:r>
      <w:r w:rsidR="006540FF">
        <w:t xml:space="preserve"> с </w:t>
      </w:r>
      <w:r>
        <w:t>воинского учета</w:t>
      </w:r>
      <w:r w:rsidR="006540FF">
        <w:t>.</w:t>
      </w:r>
    </w:p>
    <w:p w:rsidR="0019431C" w:rsidRDefault="0019431C" w:rsidP="00DA2CDA">
      <w:pPr>
        <w:shd w:val="clear" w:color="auto" w:fill="FFFFFF"/>
        <w:ind w:left="-567" w:right="29" w:firstLine="425"/>
        <w:jc w:val="right"/>
        <w:rPr>
          <w:bCs/>
          <w:color w:val="000000"/>
          <w:spacing w:val="20"/>
          <w:sz w:val="24"/>
          <w:szCs w:val="24"/>
        </w:rPr>
      </w:pPr>
    </w:p>
    <w:p w:rsidR="008D4CE9" w:rsidRPr="00E213B2" w:rsidRDefault="008D4CE9" w:rsidP="00DA2CDA">
      <w:pPr>
        <w:shd w:val="clear" w:color="auto" w:fill="FFFFFF"/>
        <w:ind w:left="-567" w:right="29" w:firstLine="425"/>
        <w:jc w:val="right"/>
        <w:rPr>
          <w:sz w:val="24"/>
          <w:szCs w:val="24"/>
        </w:rPr>
      </w:pPr>
      <w:r w:rsidRPr="00E213B2">
        <w:rPr>
          <w:bCs/>
          <w:color w:val="000000"/>
          <w:spacing w:val="20"/>
          <w:sz w:val="24"/>
          <w:szCs w:val="24"/>
        </w:rPr>
        <w:t>Приложение</w:t>
      </w:r>
      <w:r w:rsidRPr="00E213B2">
        <w:rPr>
          <w:b/>
          <w:bCs/>
          <w:color w:val="000000"/>
          <w:spacing w:val="20"/>
          <w:sz w:val="24"/>
          <w:szCs w:val="24"/>
        </w:rPr>
        <w:t xml:space="preserve">   </w:t>
      </w:r>
      <w:r w:rsidRPr="00E213B2">
        <w:rPr>
          <w:bCs/>
          <w:color w:val="000000"/>
          <w:spacing w:val="20"/>
          <w:sz w:val="24"/>
          <w:szCs w:val="24"/>
        </w:rPr>
        <w:t>1</w:t>
      </w:r>
    </w:p>
    <w:p w:rsidR="0019431C" w:rsidRDefault="0019431C" w:rsidP="0019431C">
      <w:pPr>
        <w:pStyle w:val="Style16"/>
        <w:widowControl/>
        <w:spacing w:before="67"/>
        <w:ind w:left="3221" w:right="3389" w:firstLine="0"/>
        <w:jc w:val="center"/>
        <w:rPr>
          <w:rStyle w:val="FontStyle142"/>
        </w:rPr>
      </w:pPr>
      <w:r>
        <w:rPr>
          <w:rStyle w:val="FontStyle142"/>
        </w:rPr>
        <w:t>Характеристика</w:t>
      </w:r>
    </w:p>
    <w:p w:rsidR="0019431C" w:rsidRDefault="0019431C" w:rsidP="0019431C">
      <w:pPr>
        <w:pStyle w:val="Style16"/>
        <w:widowControl/>
        <w:spacing w:before="67"/>
        <w:ind w:left="3221" w:right="3389" w:firstLine="0"/>
        <w:jc w:val="center"/>
        <w:rPr>
          <w:rStyle w:val="FontStyle142"/>
        </w:rPr>
      </w:pPr>
      <w:r>
        <w:rPr>
          <w:rStyle w:val="FontStyle142"/>
        </w:rPr>
        <w:t xml:space="preserve"> военно-учетных признаков граждан, пребывающих в запасе</w:t>
      </w:r>
    </w:p>
    <w:p w:rsidR="0019431C" w:rsidRDefault="0019431C" w:rsidP="0019431C">
      <w:pPr>
        <w:pStyle w:val="Style18"/>
        <w:widowControl/>
        <w:spacing w:line="240" w:lineRule="exact"/>
        <w:ind w:left="456"/>
        <w:rPr>
          <w:sz w:val="20"/>
          <w:szCs w:val="20"/>
        </w:rPr>
      </w:pPr>
    </w:p>
    <w:p w:rsidR="0019431C" w:rsidRDefault="0019431C" w:rsidP="0019431C">
      <w:pPr>
        <w:pStyle w:val="Style18"/>
        <w:widowControl/>
        <w:tabs>
          <w:tab w:val="left" w:leader="underscore" w:pos="7310"/>
          <w:tab w:val="left" w:leader="underscore" w:pos="7944"/>
        </w:tabs>
        <w:spacing w:before="82" w:line="240" w:lineRule="auto"/>
        <w:ind w:left="456"/>
        <w:rPr>
          <w:rStyle w:val="FontStyle136"/>
        </w:rPr>
      </w:pPr>
      <w:r>
        <w:rPr>
          <w:rStyle w:val="FontStyle136"/>
        </w:rPr>
        <w:t>Состоит на воинском учете по состоянию на 1января 2019 г.:</w:t>
      </w:r>
    </w:p>
    <w:p w:rsidR="0019431C" w:rsidRDefault="0019431C" w:rsidP="0019431C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2914"/>
        <w:gridCol w:w="1176"/>
        <w:gridCol w:w="1099"/>
        <w:gridCol w:w="1134"/>
        <w:gridCol w:w="992"/>
        <w:gridCol w:w="1134"/>
        <w:gridCol w:w="1134"/>
        <w:gridCol w:w="993"/>
        <w:gridCol w:w="992"/>
        <w:gridCol w:w="1276"/>
      </w:tblGrid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Разряды</w:t>
            </w:r>
          </w:p>
        </w:tc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018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Состав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258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293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т.</w:t>
            </w:r>
            <w:r w:rsidR="00834FCF">
              <w:rPr>
                <w:rStyle w:val="FontStyle139"/>
                <w:rFonts w:eastAsia="Times New Roman"/>
              </w:rPr>
              <w:t xml:space="preserve"> </w:t>
            </w:r>
            <w:r>
              <w:rPr>
                <w:rStyle w:val="FontStyle139"/>
                <w:rFonts w:eastAsia="Times New Roman"/>
              </w:rPr>
              <w:t>ч. на общем учете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т.</w:t>
            </w:r>
            <w:r w:rsidR="00834FCF">
              <w:rPr>
                <w:rStyle w:val="FontStyle139"/>
                <w:rFonts w:eastAsia="Times New Roman"/>
              </w:rPr>
              <w:t xml:space="preserve"> </w:t>
            </w:r>
            <w:r>
              <w:rPr>
                <w:rStyle w:val="FontStyle139"/>
                <w:rFonts w:eastAsia="Times New Roman"/>
              </w:rPr>
              <w:t>ч. на специальном учете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  <w:rFonts w:eastAsia="Times New Roman"/>
              </w:rPr>
            </w:pPr>
            <w:r>
              <w:rPr>
                <w:rStyle w:val="FontStyle139"/>
                <w:rFonts w:eastAsia="Times New Roman"/>
              </w:rPr>
              <w:t>РА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ВМФ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25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ВМФ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ВМФ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</w:tr>
      <w:tr w:rsidR="0019431C" w:rsidTr="00834FCF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1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306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346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11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Первый разряд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Второй разряд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Третий разряд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403F1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Женщины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78" w:lineRule="exac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1 категория запаса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6F0D13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19431C" w:rsidRDefault="0019431C" w:rsidP="0019431C">
      <w:pPr>
        <w:pStyle w:val="Style92"/>
        <w:widowControl/>
        <w:spacing w:before="67" w:line="240" w:lineRule="auto"/>
        <w:rPr>
          <w:rStyle w:val="FontStyle142"/>
        </w:rPr>
      </w:pPr>
    </w:p>
    <w:p w:rsidR="0019431C" w:rsidRDefault="0019431C" w:rsidP="0019431C">
      <w:pPr>
        <w:pStyle w:val="Style92"/>
        <w:widowControl/>
        <w:spacing w:before="67" w:line="240" w:lineRule="auto"/>
        <w:rPr>
          <w:rStyle w:val="FontStyle142"/>
        </w:rPr>
      </w:pPr>
    </w:p>
    <w:p w:rsidR="0019431C" w:rsidRPr="00834FCF" w:rsidRDefault="00834FCF" w:rsidP="00834FCF">
      <w:pPr>
        <w:pStyle w:val="Style92"/>
        <w:widowControl/>
        <w:spacing w:before="67" w:line="240" w:lineRule="auto"/>
        <w:jc w:val="right"/>
        <w:rPr>
          <w:rStyle w:val="FontStyle142"/>
          <w:b w:val="0"/>
        </w:rPr>
      </w:pPr>
      <w:r w:rsidRPr="00834FCF">
        <w:rPr>
          <w:rStyle w:val="FontStyle142"/>
          <w:b w:val="0"/>
        </w:rPr>
        <w:t>Приложение 2</w:t>
      </w:r>
    </w:p>
    <w:p w:rsidR="0019431C" w:rsidRDefault="0019431C" w:rsidP="0019431C">
      <w:pPr>
        <w:pStyle w:val="Style92"/>
        <w:widowControl/>
        <w:spacing w:before="67" w:line="240" w:lineRule="auto"/>
        <w:rPr>
          <w:rStyle w:val="FontStyle142"/>
        </w:rPr>
      </w:pPr>
      <w:r>
        <w:rPr>
          <w:rStyle w:val="FontStyle142"/>
        </w:rPr>
        <w:t>Динамика движения мобилизационных людских ресурсов</w:t>
      </w:r>
    </w:p>
    <w:p w:rsidR="0019431C" w:rsidRDefault="00551A3C" w:rsidP="00551A3C">
      <w:pPr>
        <w:pStyle w:val="Style18"/>
        <w:widowControl/>
        <w:tabs>
          <w:tab w:val="left" w:leader="underscore" w:pos="4843"/>
        </w:tabs>
        <w:spacing w:before="77" w:line="240" w:lineRule="auto"/>
        <w:rPr>
          <w:rStyle w:val="FontStyle136"/>
        </w:rPr>
      </w:pPr>
      <w:r>
        <w:rPr>
          <w:rStyle w:val="FontStyle136"/>
        </w:rPr>
        <w:t xml:space="preserve">           </w:t>
      </w:r>
      <w:r w:rsidR="0019431C">
        <w:rPr>
          <w:rStyle w:val="FontStyle136"/>
        </w:rPr>
        <w:t xml:space="preserve">За отчетный период прибыло    </w:t>
      </w:r>
      <w:r w:rsidR="00834FCF">
        <w:rPr>
          <w:rStyle w:val="FontStyle136"/>
        </w:rPr>
        <w:t>1</w:t>
      </w:r>
      <w:r w:rsidR="0019431C">
        <w:rPr>
          <w:rStyle w:val="FontStyle136"/>
        </w:rPr>
        <w:t xml:space="preserve">  прапорщиков, мичманов, сержантов, старшин солдат и матросов запаса</w:t>
      </w:r>
    </w:p>
    <w:p w:rsidR="0019431C" w:rsidRDefault="0019431C" w:rsidP="0019431C">
      <w:pPr>
        <w:pStyle w:val="Style18"/>
        <w:widowControl/>
        <w:spacing w:line="240" w:lineRule="auto"/>
        <w:jc w:val="left"/>
        <w:rPr>
          <w:rStyle w:val="FontStyle136"/>
        </w:rPr>
      </w:pPr>
      <w:r>
        <w:rPr>
          <w:rStyle w:val="FontStyle136"/>
        </w:rPr>
        <w:t xml:space="preserve">(уменьшилось по сравнению с прошлым годом на </w:t>
      </w:r>
      <w:r w:rsidR="00834FCF">
        <w:rPr>
          <w:rStyle w:val="FontStyle136"/>
        </w:rPr>
        <w:t>2</w:t>
      </w:r>
      <w:r>
        <w:rPr>
          <w:rStyle w:val="FontStyle136"/>
        </w:rPr>
        <w:t xml:space="preserve"> чел.), в том числе:</w:t>
      </w:r>
    </w:p>
    <w:p w:rsidR="0019431C" w:rsidRDefault="0019431C" w:rsidP="0019431C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69"/>
        <w:gridCol w:w="1555"/>
        <w:gridCol w:w="1977"/>
      </w:tblGrid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4272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Категории </w:t>
            </w:r>
            <w:proofErr w:type="gramStart"/>
            <w:r>
              <w:rPr>
                <w:rStyle w:val="FontStyle139"/>
                <w:rFonts w:eastAsia="Times New Roman"/>
              </w:rPr>
              <w:t>прибывших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За отчетный период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30" w:lineRule="exac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 сравнению с предыдущим периодом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40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</w:rPr>
              <w:t>3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После увольнения с военной службы зачислены в запас (всего)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из Российской армии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из ВМФ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из других войск, воинских формирований и органов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proofErr w:type="gramStart"/>
            <w:r>
              <w:rPr>
                <w:rStyle w:val="FontStyle139"/>
                <w:rFonts w:eastAsia="Times New Roman"/>
              </w:rPr>
              <w:t>Зачислены в запас из числа граждан, подлежащих призыву на военную службу, (всего)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связи с освобождением от призыва на военную службу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exact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связи с предоставлением отсрочек от призыва на военную службу по достижении гражданами возраста 27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157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граждан, достигших возраста 27 лет и не получивших военный билет (форма № 1)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35" w:lineRule="exact"/>
              <w:ind w:left="586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связи с признанием граждан, не прошедшими военную службу по призыву, не имея на то законных оснований, в соответствии с заключением призывной комиссии по достижении ими возраста 27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147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граждан, получивших справку взамен военного билета (форма № 1/У)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147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граждан, не получивших справку взамен военного билета (форма № 1/У)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proofErr w:type="gramStart"/>
            <w:r>
              <w:rPr>
                <w:rStyle w:val="FontStyle139"/>
                <w:rFonts w:eastAsia="Times New Roman"/>
              </w:rPr>
              <w:t>Зачислены</w:t>
            </w:r>
            <w:proofErr w:type="gramEnd"/>
            <w:r>
              <w:rPr>
                <w:rStyle w:val="FontStyle139"/>
                <w:rFonts w:eastAsia="Times New Roman"/>
              </w:rPr>
              <w:t xml:space="preserve"> в запас граждан женского пола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proofErr w:type="gramStart"/>
            <w:r>
              <w:rPr>
                <w:rStyle w:val="FontStyle139"/>
                <w:rFonts w:eastAsia="Times New Roman"/>
              </w:rPr>
              <w:t>Переведены</w:t>
            </w:r>
            <w:proofErr w:type="gramEnd"/>
            <w:r>
              <w:rPr>
                <w:rStyle w:val="FontStyle139"/>
                <w:rFonts w:eastAsia="Times New Roman"/>
              </w:rPr>
              <w:t xml:space="preserve"> с учета офицеров запаса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Прибыли из-за границы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81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из стран СНГ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 освобождении из мест лишения свободы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lastRenderedPageBreak/>
              <w:t xml:space="preserve">Из числа, ранее не </w:t>
            </w:r>
            <w:proofErr w:type="gramStart"/>
            <w:r>
              <w:rPr>
                <w:rStyle w:val="FontStyle139"/>
                <w:rFonts w:eastAsia="Times New Roman"/>
              </w:rPr>
              <w:t>состоявших</w:t>
            </w:r>
            <w:proofErr w:type="gramEnd"/>
            <w:r>
              <w:rPr>
                <w:rStyle w:val="FontStyle139"/>
                <w:rFonts w:eastAsia="Times New Roman"/>
              </w:rPr>
              <w:t xml:space="preserve"> (избегавших постановки) на воинском учете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связи с переменой места жительства (места пребывания)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После прохождения альтернативной гражданской службы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70"/>
              <w:widowControl/>
              <w:rPr>
                <w:rStyle w:val="FontStyle145"/>
              </w:rPr>
            </w:pPr>
            <w:r>
              <w:rPr>
                <w:rStyle w:val="FontStyle145"/>
                <w:rFonts w:eastAsia="Times New Roman"/>
              </w:rPr>
              <w:t>Всего: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Внесены записи о прохождении военных сборов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71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изменены ВУС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Переведены на более ценные ВУС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19431C" w:rsidRDefault="0019431C" w:rsidP="00C608D9">
      <w:pPr>
        <w:pStyle w:val="Style18"/>
        <w:widowControl/>
        <w:tabs>
          <w:tab w:val="left" w:leader="underscore" w:pos="4579"/>
        </w:tabs>
        <w:spacing w:before="67" w:line="240" w:lineRule="auto"/>
        <w:rPr>
          <w:rStyle w:val="FontStyle136"/>
        </w:rPr>
      </w:pPr>
    </w:p>
    <w:p w:rsidR="00834FCF" w:rsidRDefault="00EA511B" w:rsidP="00EA511B">
      <w:pPr>
        <w:pStyle w:val="Style18"/>
        <w:widowControl/>
        <w:tabs>
          <w:tab w:val="left" w:leader="underscore" w:pos="4579"/>
        </w:tabs>
        <w:spacing w:before="67" w:line="240" w:lineRule="auto"/>
        <w:rPr>
          <w:rStyle w:val="FontStyle136"/>
        </w:rPr>
      </w:pPr>
      <w:r>
        <w:rPr>
          <w:rStyle w:val="FontStyle136"/>
        </w:rPr>
        <w:t xml:space="preserve">        </w:t>
      </w:r>
      <w:r w:rsidR="00834FCF">
        <w:rPr>
          <w:rStyle w:val="FontStyle136"/>
        </w:rPr>
        <w:t xml:space="preserve">За отчетный период убыло </w:t>
      </w:r>
      <w:r w:rsidRPr="00EA511B">
        <w:rPr>
          <w:rStyle w:val="FontStyle136"/>
        </w:rPr>
        <w:t>9</w:t>
      </w:r>
      <w:r w:rsidR="00834FCF">
        <w:rPr>
          <w:rStyle w:val="FontStyle136"/>
        </w:rPr>
        <w:t xml:space="preserve"> прапорщиков, мичманов, сержантов, старшин солдат и матросов запаса</w:t>
      </w:r>
      <w:r>
        <w:rPr>
          <w:rStyle w:val="FontStyle136"/>
        </w:rPr>
        <w:t xml:space="preserve"> </w:t>
      </w:r>
      <w:r w:rsidR="00834FCF">
        <w:rPr>
          <w:rStyle w:val="FontStyle136"/>
        </w:rPr>
        <w:t>(у</w:t>
      </w:r>
      <w:r>
        <w:rPr>
          <w:rStyle w:val="FontStyle136"/>
        </w:rPr>
        <w:t>величи</w:t>
      </w:r>
      <w:r w:rsidR="00834FCF">
        <w:rPr>
          <w:rStyle w:val="FontStyle136"/>
        </w:rPr>
        <w:t xml:space="preserve">лось по сравнению с прошлым годом на </w:t>
      </w:r>
      <w:r>
        <w:rPr>
          <w:rStyle w:val="FontStyle136"/>
        </w:rPr>
        <w:t>6</w:t>
      </w:r>
      <w:r w:rsidR="00834FCF">
        <w:rPr>
          <w:rStyle w:val="FontStyle136"/>
          <w:b/>
        </w:rPr>
        <w:t xml:space="preserve"> </w:t>
      </w:r>
      <w:r w:rsidR="00834FCF">
        <w:rPr>
          <w:rStyle w:val="FontStyle136"/>
        </w:rPr>
        <w:t>чел.), в том числе:</w:t>
      </w:r>
    </w:p>
    <w:p w:rsidR="00834FCF" w:rsidRDefault="00834FCF" w:rsidP="00EA511B">
      <w:pPr>
        <w:spacing w:after="312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94"/>
        <w:gridCol w:w="1704"/>
        <w:gridCol w:w="2126"/>
      </w:tblGrid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ind w:left="4210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Причины убытия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317" w:lineRule="exac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317" w:lineRule="exac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По сравнению с предыдущим периодом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ind w:left="5213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4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По достижении предельного возраста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По причине смерти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Признаны негодными к военной службе по состоянию здоровья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proofErr w:type="gramStart"/>
            <w:r>
              <w:rPr>
                <w:rStyle w:val="FontStyle136"/>
                <w:rFonts w:eastAsia="Times New Roman"/>
              </w:rPr>
              <w:t xml:space="preserve">Поступили на военную службу (в </w:t>
            </w:r>
            <w:proofErr w:type="spellStart"/>
            <w:r>
              <w:rPr>
                <w:rStyle w:val="FontStyle136"/>
                <w:rFonts w:eastAsia="Times New Roman"/>
              </w:rPr>
              <w:t>т.ч</w:t>
            </w:r>
            <w:proofErr w:type="spellEnd"/>
            <w:r>
              <w:rPr>
                <w:rStyle w:val="FontStyle136"/>
                <w:rFonts w:eastAsia="Times New Roman"/>
              </w:rPr>
              <w:t>. в федеральные органы исполнительной власти)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связи с переводом на учет офицеров запаса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Убыли за пределы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Осуждены с отбыванием наказания в местах лишения свободы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Без снятия с воинского учета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связи с переменой места жительства (места пребывания)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79"/>
              <w:widowControl/>
              <w:rPr>
                <w:rStyle w:val="FontStyle142"/>
              </w:rPr>
            </w:pPr>
            <w:r>
              <w:rPr>
                <w:rStyle w:val="FontStyle142"/>
                <w:rFonts w:eastAsia="Times New Roman"/>
              </w:rPr>
              <w:t>Всего: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</w:tr>
    </w:tbl>
    <w:p w:rsidR="00834FCF" w:rsidRDefault="00834FCF" w:rsidP="00834FCF">
      <w:pPr>
        <w:pStyle w:val="Style18"/>
        <w:widowControl/>
        <w:spacing w:line="240" w:lineRule="exact"/>
        <w:ind w:left="12461"/>
        <w:rPr>
          <w:sz w:val="20"/>
          <w:szCs w:val="20"/>
        </w:rPr>
      </w:pPr>
    </w:p>
    <w:p w:rsidR="00B01470" w:rsidRDefault="00B01470" w:rsidP="00DA2CDA">
      <w:pPr>
        <w:shd w:val="clear" w:color="auto" w:fill="FFFFFF"/>
        <w:ind w:left="-567" w:right="29" w:firstLine="425"/>
        <w:jc w:val="right"/>
        <w:rPr>
          <w:bCs/>
          <w:color w:val="000000"/>
          <w:spacing w:val="20"/>
          <w:sz w:val="24"/>
          <w:szCs w:val="24"/>
        </w:rPr>
      </w:pPr>
    </w:p>
    <w:p w:rsidR="00B01470" w:rsidRDefault="00B01470" w:rsidP="00DA2CDA">
      <w:pPr>
        <w:shd w:val="clear" w:color="auto" w:fill="FFFFFF"/>
        <w:ind w:left="-567" w:right="29" w:firstLine="425"/>
        <w:jc w:val="right"/>
        <w:rPr>
          <w:bCs/>
          <w:color w:val="000000"/>
          <w:spacing w:val="20"/>
          <w:sz w:val="24"/>
          <w:szCs w:val="24"/>
        </w:rPr>
      </w:pPr>
    </w:p>
    <w:p w:rsidR="00284CD7" w:rsidRDefault="00284CD7" w:rsidP="00DA2CDA">
      <w:pPr>
        <w:shd w:val="clear" w:color="auto" w:fill="FFFFFF"/>
        <w:ind w:left="-567" w:right="29" w:firstLine="425"/>
        <w:jc w:val="right"/>
        <w:rPr>
          <w:bCs/>
          <w:color w:val="000000"/>
          <w:spacing w:val="20"/>
          <w:sz w:val="24"/>
          <w:szCs w:val="24"/>
        </w:rPr>
      </w:pPr>
    </w:p>
    <w:p w:rsidR="00C608D9" w:rsidRDefault="00C608D9" w:rsidP="00DA2CDA">
      <w:pPr>
        <w:shd w:val="clear" w:color="auto" w:fill="FFFFFF"/>
        <w:ind w:left="-567" w:right="29" w:firstLine="425"/>
        <w:jc w:val="right"/>
        <w:rPr>
          <w:bCs/>
          <w:color w:val="000000"/>
          <w:spacing w:val="20"/>
          <w:sz w:val="24"/>
          <w:szCs w:val="24"/>
        </w:rPr>
      </w:pPr>
    </w:p>
    <w:tbl>
      <w:tblPr>
        <w:tblpPr w:leftFromText="180" w:rightFromText="180" w:vertAnchor="text" w:horzAnchor="margin" w:tblpX="40" w:tblpY="115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3187"/>
        <w:gridCol w:w="2482"/>
        <w:gridCol w:w="3838"/>
        <w:gridCol w:w="4496"/>
      </w:tblGrid>
      <w:tr w:rsidR="00834FCF" w:rsidTr="00EA511B"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82"/>
              <w:widowControl/>
              <w:rPr>
                <w:rStyle w:val="FontStyle164"/>
                <w:spacing w:val="20"/>
              </w:rPr>
            </w:pPr>
            <w:r>
              <w:rPr>
                <w:rStyle w:val="FontStyle165"/>
                <w:rFonts w:eastAsia="Times New Roman"/>
              </w:rPr>
              <w:lastRenderedPageBreak/>
              <w:t xml:space="preserve">№ </w:t>
            </w:r>
            <w:r>
              <w:rPr>
                <w:rStyle w:val="FontStyle164"/>
                <w:rFonts w:eastAsia="Times New Roman"/>
                <w:spacing w:val="20"/>
              </w:rPr>
              <w:t>и/и</w:t>
            </w: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326" w:lineRule="exact"/>
              <w:ind w:left="288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Наименование иностранного языка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322" w:lineRule="exac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Всего на воинском учете</w:t>
            </w:r>
          </w:p>
        </w:tc>
        <w:tc>
          <w:tcPr>
            <w:tcW w:w="8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ind w:left="3221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том числе</w:t>
            </w:r>
          </w:p>
        </w:tc>
      </w:tr>
      <w:tr w:rsidR="00834FCF" w:rsidTr="00EA511B"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EA511B">
            <w:pPr>
              <w:rPr>
                <w:rStyle w:val="FontStyle164"/>
                <w:rFonts w:eastAsia="Calibri"/>
                <w:spacing w:val="20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EA511B">
            <w:pPr>
              <w:rPr>
                <w:rStyle w:val="FontStyle136"/>
                <w:rFonts w:eastAsia="Calibri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EA511B">
            <w:pPr>
              <w:rPr>
                <w:rStyle w:val="FontStyle136"/>
                <w:rFonts w:eastAsia="Calibri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rPr>
                <w:rStyle w:val="FontStyle136"/>
              </w:rPr>
            </w:pPr>
          </w:p>
          <w:p w:rsidR="00834FCF" w:rsidRDefault="00834FCF" w:rsidP="00EA511B">
            <w:pPr>
              <w:rPr>
                <w:rStyle w:val="FontStyle136"/>
              </w:rPr>
            </w:pPr>
          </w:p>
          <w:p w:rsidR="00834FCF" w:rsidRDefault="00834FCF" w:rsidP="00EA511B">
            <w:pPr>
              <w:rPr>
                <w:rStyle w:val="FontStyle136"/>
              </w:rPr>
            </w:pPr>
          </w:p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  <w:rFonts w:eastAsia="Times New Roman"/>
              </w:rPr>
            </w:pPr>
            <w:r>
              <w:rPr>
                <w:rStyle w:val="FontStyle136"/>
                <w:rFonts w:eastAsia="Times New Roman"/>
              </w:rPr>
              <w:t>на общем учете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на специальном учете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ind w:left="1426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4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5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албанский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английский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немецкий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китайский и т.д.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834FCF" w:rsidRDefault="00834FCF" w:rsidP="00834FCF">
      <w:pPr>
        <w:pStyle w:val="Style18"/>
        <w:widowControl/>
        <w:spacing w:before="91" w:line="240" w:lineRule="auto"/>
        <w:ind w:left="12461"/>
        <w:rPr>
          <w:rStyle w:val="FontStyle136"/>
        </w:rPr>
      </w:pPr>
      <w:r>
        <w:rPr>
          <w:rStyle w:val="FontStyle136"/>
        </w:rPr>
        <w:t>Приложение № 3</w:t>
      </w:r>
    </w:p>
    <w:p w:rsidR="00834FCF" w:rsidRDefault="00834FCF" w:rsidP="00C608D9">
      <w:pPr>
        <w:pStyle w:val="Style40"/>
        <w:widowControl/>
        <w:spacing w:before="67"/>
        <w:ind w:left="2395" w:right="2453" w:firstLine="0"/>
        <w:jc w:val="center"/>
        <w:rPr>
          <w:rStyle w:val="FontStyle142"/>
        </w:rPr>
      </w:pPr>
      <w:r>
        <w:rPr>
          <w:rStyle w:val="FontStyle142"/>
        </w:rPr>
        <w:t xml:space="preserve">Количество военнообязанных, свободно </w:t>
      </w:r>
      <w:r w:rsidR="00C608D9">
        <w:rPr>
          <w:rStyle w:val="FontStyle142"/>
        </w:rPr>
        <w:t>владеющих иностранными языками:</w:t>
      </w:r>
    </w:p>
    <w:p w:rsidR="00C608D9" w:rsidRDefault="00C608D9" w:rsidP="00834FCF">
      <w:pPr>
        <w:pStyle w:val="Style40"/>
        <w:widowControl/>
        <w:spacing w:before="67"/>
        <w:ind w:left="2395" w:right="2453" w:firstLine="0"/>
        <w:jc w:val="center"/>
        <w:rPr>
          <w:rStyle w:val="FontStyle142"/>
        </w:rPr>
      </w:pPr>
    </w:p>
    <w:p w:rsidR="00834FCF" w:rsidRDefault="00834FCF" w:rsidP="00834FCF">
      <w:pPr>
        <w:pStyle w:val="Style40"/>
        <w:widowControl/>
        <w:spacing w:before="67"/>
        <w:ind w:left="2395" w:right="2453" w:firstLine="0"/>
        <w:jc w:val="center"/>
        <w:rPr>
          <w:rStyle w:val="FontStyle142"/>
        </w:rPr>
      </w:pPr>
      <w:r>
        <w:rPr>
          <w:rStyle w:val="FontStyle142"/>
        </w:rPr>
        <w:t xml:space="preserve">Характеристика деятельности органов, </w:t>
      </w:r>
      <w:proofErr w:type="gramStart"/>
      <w:r>
        <w:rPr>
          <w:rStyle w:val="FontStyle142"/>
        </w:rPr>
        <w:t>осуществляющих</w:t>
      </w:r>
      <w:proofErr w:type="gramEnd"/>
      <w:r>
        <w:rPr>
          <w:rStyle w:val="FontStyle142"/>
        </w:rPr>
        <w:t xml:space="preserve"> воинский учет и обеспечивающих его функционирование</w:t>
      </w:r>
    </w:p>
    <w:p w:rsidR="00834FCF" w:rsidRDefault="00834FCF" w:rsidP="00834FCF">
      <w:pPr>
        <w:pStyle w:val="Style18"/>
        <w:widowControl/>
        <w:spacing w:line="240" w:lineRule="exact"/>
        <w:ind w:left="3322"/>
        <w:rPr>
          <w:sz w:val="20"/>
          <w:szCs w:val="20"/>
        </w:rPr>
      </w:pPr>
    </w:p>
    <w:p w:rsidR="00834FCF" w:rsidRDefault="00834FCF" w:rsidP="00834FCF">
      <w:pPr>
        <w:pStyle w:val="Style18"/>
        <w:widowControl/>
        <w:spacing w:before="91" w:line="240" w:lineRule="auto"/>
        <w:ind w:left="3322"/>
        <w:rPr>
          <w:rStyle w:val="FontStyle136"/>
        </w:rPr>
      </w:pPr>
      <w:r>
        <w:rPr>
          <w:rStyle w:val="FontStyle136"/>
        </w:rPr>
        <w:t>Организации, осуществляющие эксплуатацию жилых помещений</w:t>
      </w:r>
    </w:p>
    <w:p w:rsidR="00834FCF" w:rsidRDefault="00834FCF" w:rsidP="00834FC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2"/>
        <w:gridCol w:w="2261"/>
        <w:gridCol w:w="2117"/>
        <w:gridCol w:w="1997"/>
        <w:gridCol w:w="2150"/>
        <w:gridCol w:w="2088"/>
      </w:tblGrid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ЖЭК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ЖКО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ДЭЗ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РЭУ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Другие</w:t>
            </w: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ind w:left="1829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6</w:t>
            </w: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322" w:lineRule="exact"/>
              <w:ind w:right="2400"/>
              <w:rPr>
                <w:rStyle w:val="FontStyle136"/>
              </w:rPr>
            </w:pPr>
            <w:proofErr w:type="gramStart"/>
            <w:r>
              <w:rPr>
                <w:rStyle w:val="FontStyle136"/>
                <w:rFonts w:eastAsia="Times New Roman"/>
              </w:rPr>
              <w:t>из них: проверены</w:t>
            </w:r>
            <w:proofErr w:type="gramEnd"/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оценены неудовлетворительно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</w:tbl>
    <w:p w:rsidR="00834FCF" w:rsidRDefault="00834FCF" w:rsidP="00834FCF">
      <w:pPr>
        <w:pStyle w:val="Style18"/>
        <w:widowControl/>
        <w:spacing w:line="240" w:lineRule="exact"/>
        <w:ind w:left="6437"/>
        <w:rPr>
          <w:sz w:val="20"/>
          <w:szCs w:val="20"/>
        </w:rPr>
      </w:pPr>
    </w:p>
    <w:p w:rsidR="00834FCF" w:rsidRDefault="00834FCF" w:rsidP="00834FCF">
      <w:pPr>
        <w:pStyle w:val="Style18"/>
        <w:widowControl/>
        <w:spacing w:before="86" w:line="240" w:lineRule="auto"/>
        <w:ind w:left="6437"/>
        <w:rPr>
          <w:rStyle w:val="FontStyle136"/>
        </w:rPr>
      </w:pPr>
      <w:r>
        <w:rPr>
          <w:rStyle w:val="FontStyle136"/>
        </w:rPr>
        <w:t>Организации</w:t>
      </w:r>
    </w:p>
    <w:p w:rsidR="00834FCF" w:rsidRDefault="00834FCF" w:rsidP="00834FC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1690"/>
        <w:gridCol w:w="1843"/>
        <w:gridCol w:w="1704"/>
        <w:gridCol w:w="1699"/>
        <w:gridCol w:w="1867"/>
        <w:gridCol w:w="1786"/>
      </w:tblGrid>
      <w:tr w:rsidR="00834FCF" w:rsidTr="00B1417F"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Всего</w:t>
            </w:r>
          </w:p>
        </w:tc>
        <w:tc>
          <w:tcPr>
            <w:tcW w:w="8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ind w:left="1118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том числе при наличии на воинском учете граждан</w:t>
            </w:r>
          </w:p>
        </w:tc>
      </w:tr>
      <w:tr w:rsidR="00834FCF" w:rsidTr="00B1417F">
        <w:tc>
          <w:tcPr>
            <w:tcW w:w="3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B1417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B1417F">
            <w:pPr>
              <w:rPr>
                <w:rStyle w:val="FontStyle136"/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66"/>
                <w:rFonts w:eastAsia="Times New Roman"/>
              </w:rPr>
            </w:pPr>
            <w:r>
              <w:rPr>
                <w:rStyle w:val="FontStyle136"/>
                <w:rFonts w:eastAsia="Times New Roman"/>
              </w:rPr>
              <w:t xml:space="preserve">менее </w:t>
            </w:r>
            <w:r>
              <w:rPr>
                <w:rStyle w:val="FontStyle166"/>
                <w:rFonts w:eastAsia="Times New Roman"/>
              </w:rPr>
              <w:t>500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500-2000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2000^000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4000-7000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66"/>
              </w:rPr>
            </w:pPr>
            <w:r>
              <w:rPr>
                <w:rStyle w:val="FontStyle136"/>
                <w:rFonts w:eastAsia="Times New Roman"/>
              </w:rPr>
              <w:t xml:space="preserve">более </w:t>
            </w:r>
            <w:r>
              <w:rPr>
                <w:rStyle w:val="FontStyle166"/>
                <w:rFonts w:eastAsia="Times New Roman"/>
              </w:rPr>
              <w:t>7000</w:t>
            </w: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ind w:left="1824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7</w:t>
            </w: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Количество организаций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317" w:lineRule="exact"/>
              <w:ind w:right="2381"/>
              <w:rPr>
                <w:rStyle w:val="FontStyle136"/>
              </w:rPr>
            </w:pPr>
            <w:proofErr w:type="gramStart"/>
            <w:r>
              <w:rPr>
                <w:rStyle w:val="FontStyle136"/>
                <w:rFonts w:eastAsia="Times New Roman"/>
              </w:rPr>
              <w:t>из них: проверены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оценены неудовлетворительно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</w:tbl>
    <w:p w:rsidR="00834FCF" w:rsidRDefault="00834FCF" w:rsidP="00834FCF">
      <w:pPr>
        <w:pStyle w:val="Style18"/>
        <w:widowControl/>
        <w:spacing w:line="240" w:lineRule="exact"/>
        <w:ind w:left="2731"/>
        <w:rPr>
          <w:sz w:val="20"/>
          <w:szCs w:val="20"/>
        </w:rPr>
      </w:pPr>
    </w:p>
    <w:p w:rsidR="00834FCF" w:rsidRDefault="00834FCF" w:rsidP="00834FCF">
      <w:pPr>
        <w:pStyle w:val="Style18"/>
        <w:widowControl/>
        <w:spacing w:line="240" w:lineRule="exact"/>
        <w:ind w:left="2731"/>
        <w:rPr>
          <w:sz w:val="20"/>
          <w:szCs w:val="20"/>
        </w:rPr>
      </w:pPr>
    </w:p>
    <w:p w:rsidR="005507BA" w:rsidRDefault="005507BA" w:rsidP="00DA2CDA">
      <w:pPr>
        <w:shd w:val="clear" w:color="auto" w:fill="FFFFFF"/>
        <w:ind w:left="-567" w:right="29" w:firstLine="425"/>
        <w:jc w:val="both"/>
        <w:rPr>
          <w:color w:val="000000"/>
          <w:sz w:val="24"/>
          <w:szCs w:val="24"/>
        </w:rPr>
      </w:pPr>
    </w:p>
    <w:p w:rsidR="005507BA" w:rsidRDefault="005507BA" w:rsidP="00DA2CDA">
      <w:pPr>
        <w:shd w:val="clear" w:color="auto" w:fill="FFFFFF"/>
        <w:ind w:left="-567" w:right="29" w:firstLine="425"/>
        <w:rPr>
          <w:color w:val="000000"/>
          <w:sz w:val="24"/>
          <w:szCs w:val="24"/>
        </w:rPr>
      </w:pPr>
    </w:p>
    <w:p w:rsidR="008D4CE9" w:rsidRPr="00E213B2" w:rsidRDefault="005507BA" w:rsidP="00C608D9">
      <w:pPr>
        <w:shd w:val="clear" w:color="auto" w:fill="FFFFFF"/>
        <w:ind w:left="-567" w:right="29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Новомакаровского сельского поселения                                                                </w:t>
      </w:r>
      <w:r w:rsidR="00C608D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>И.Н.Тарасов</w:t>
      </w:r>
    </w:p>
    <w:p w:rsidR="00F864B0" w:rsidRPr="00E213B2" w:rsidRDefault="00F864B0" w:rsidP="00DA2CDA">
      <w:pPr>
        <w:ind w:left="-567" w:firstLine="425"/>
        <w:jc w:val="both"/>
        <w:rPr>
          <w:sz w:val="24"/>
          <w:szCs w:val="24"/>
        </w:rPr>
      </w:pPr>
    </w:p>
    <w:sectPr w:rsidR="00F864B0" w:rsidRPr="00E213B2" w:rsidSect="00DA2C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4A"/>
    <w:rsid w:val="00002EF4"/>
    <w:rsid w:val="00070A06"/>
    <w:rsid w:val="0011751E"/>
    <w:rsid w:val="0019431C"/>
    <w:rsid w:val="00197688"/>
    <w:rsid w:val="001E76EC"/>
    <w:rsid w:val="002540C1"/>
    <w:rsid w:val="00260F79"/>
    <w:rsid w:val="00284CD7"/>
    <w:rsid w:val="002A2281"/>
    <w:rsid w:val="0035049D"/>
    <w:rsid w:val="00403F19"/>
    <w:rsid w:val="00456F9B"/>
    <w:rsid w:val="004F3102"/>
    <w:rsid w:val="004F44F8"/>
    <w:rsid w:val="005507BA"/>
    <w:rsid w:val="00551A3C"/>
    <w:rsid w:val="005547C1"/>
    <w:rsid w:val="0059060C"/>
    <w:rsid w:val="00592C70"/>
    <w:rsid w:val="006540FF"/>
    <w:rsid w:val="006B294A"/>
    <w:rsid w:val="006B76F3"/>
    <w:rsid w:val="006F0D13"/>
    <w:rsid w:val="00727526"/>
    <w:rsid w:val="007C58F4"/>
    <w:rsid w:val="00834FCF"/>
    <w:rsid w:val="008B4D3A"/>
    <w:rsid w:val="008D4CE9"/>
    <w:rsid w:val="009E5FB3"/>
    <w:rsid w:val="00A36190"/>
    <w:rsid w:val="00AC2DCC"/>
    <w:rsid w:val="00AF4C5B"/>
    <w:rsid w:val="00B01470"/>
    <w:rsid w:val="00B1417F"/>
    <w:rsid w:val="00C363AD"/>
    <w:rsid w:val="00C608D9"/>
    <w:rsid w:val="00DA2CDA"/>
    <w:rsid w:val="00DA7ABA"/>
    <w:rsid w:val="00E213B2"/>
    <w:rsid w:val="00EA511B"/>
    <w:rsid w:val="00F16E39"/>
    <w:rsid w:val="00F569BE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8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C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rsid w:val="0019431C"/>
    <w:pPr>
      <w:spacing w:line="317" w:lineRule="exact"/>
      <w:ind w:firstLine="2741"/>
    </w:pPr>
    <w:rPr>
      <w:rFonts w:eastAsia="Calibri"/>
      <w:sz w:val="24"/>
      <w:szCs w:val="24"/>
    </w:rPr>
  </w:style>
  <w:style w:type="paragraph" w:customStyle="1" w:styleId="Style18">
    <w:name w:val="Style18"/>
    <w:basedOn w:val="a"/>
    <w:rsid w:val="0019431C"/>
    <w:pPr>
      <w:spacing w:line="312" w:lineRule="exact"/>
      <w:jc w:val="both"/>
    </w:pPr>
    <w:rPr>
      <w:rFonts w:eastAsia="Calibri"/>
      <w:sz w:val="24"/>
      <w:szCs w:val="24"/>
    </w:rPr>
  </w:style>
  <w:style w:type="paragraph" w:customStyle="1" w:styleId="Style30">
    <w:name w:val="Style30"/>
    <w:basedOn w:val="a"/>
    <w:rsid w:val="0019431C"/>
    <w:rPr>
      <w:rFonts w:eastAsia="Calibri"/>
      <w:sz w:val="24"/>
      <w:szCs w:val="24"/>
    </w:rPr>
  </w:style>
  <w:style w:type="paragraph" w:customStyle="1" w:styleId="Style63">
    <w:name w:val="Style63"/>
    <w:basedOn w:val="a"/>
    <w:rsid w:val="0019431C"/>
    <w:pPr>
      <w:spacing w:line="274" w:lineRule="exact"/>
      <w:jc w:val="center"/>
    </w:pPr>
    <w:rPr>
      <w:rFonts w:eastAsia="Calibri"/>
      <w:sz w:val="24"/>
      <w:szCs w:val="24"/>
    </w:rPr>
  </w:style>
  <w:style w:type="paragraph" w:customStyle="1" w:styleId="Style70">
    <w:name w:val="Style70"/>
    <w:basedOn w:val="a"/>
    <w:rsid w:val="0019431C"/>
    <w:rPr>
      <w:rFonts w:eastAsia="Calibri"/>
      <w:sz w:val="24"/>
      <w:szCs w:val="24"/>
    </w:rPr>
  </w:style>
  <w:style w:type="paragraph" w:customStyle="1" w:styleId="Style92">
    <w:name w:val="Style92"/>
    <w:basedOn w:val="a"/>
    <w:rsid w:val="0019431C"/>
    <w:pPr>
      <w:spacing w:line="320" w:lineRule="exact"/>
      <w:jc w:val="center"/>
    </w:pPr>
    <w:rPr>
      <w:rFonts w:eastAsia="Calibri"/>
      <w:sz w:val="24"/>
      <w:szCs w:val="24"/>
    </w:rPr>
  </w:style>
  <w:style w:type="character" w:customStyle="1" w:styleId="FontStyle136">
    <w:name w:val="Font Style136"/>
    <w:basedOn w:val="a0"/>
    <w:rsid w:val="0019431C"/>
    <w:rPr>
      <w:rFonts w:ascii="Times New Roman" w:hAnsi="Times New Roman" w:cs="Times New Roman" w:hint="default"/>
      <w:sz w:val="26"/>
      <w:szCs w:val="26"/>
    </w:rPr>
  </w:style>
  <w:style w:type="character" w:customStyle="1" w:styleId="FontStyle139">
    <w:name w:val="Font Style139"/>
    <w:basedOn w:val="a0"/>
    <w:rsid w:val="0019431C"/>
    <w:rPr>
      <w:rFonts w:ascii="Times New Roman" w:hAnsi="Times New Roman" w:cs="Times New Roman" w:hint="default"/>
      <w:sz w:val="22"/>
      <w:szCs w:val="22"/>
    </w:rPr>
  </w:style>
  <w:style w:type="character" w:customStyle="1" w:styleId="FontStyle142">
    <w:name w:val="Font Style142"/>
    <w:basedOn w:val="a0"/>
    <w:rsid w:val="001943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5">
    <w:name w:val="Font Style145"/>
    <w:basedOn w:val="a0"/>
    <w:rsid w:val="0019431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8">
    <w:name w:val="Style58"/>
    <w:basedOn w:val="a"/>
    <w:rsid w:val="00834FCF"/>
    <w:pPr>
      <w:spacing w:line="336" w:lineRule="exact"/>
      <w:jc w:val="center"/>
    </w:pPr>
    <w:rPr>
      <w:rFonts w:eastAsia="Calibri"/>
      <w:sz w:val="24"/>
      <w:szCs w:val="24"/>
    </w:rPr>
  </w:style>
  <w:style w:type="paragraph" w:customStyle="1" w:styleId="Style79">
    <w:name w:val="Style79"/>
    <w:basedOn w:val="a"/>
    <w:rsid w:val="00834FCF"/>
    <w:rPr>
      <w:rFonts w:eastAsia="Calibri"/>
      <w:sz w:val="24"/>
      <w:szCs w:val="24"/>
    </w:rPr>
  </w:style>
  <w:style w:type="paragraph" w:customStyle="1" w:styleId="Style40">
    <w:name w:val="Style40"/>
    <w:basedOn w:val="a"/>
    <w:rsid w:val="00834FCF"/>
    <w:pPr>
      <w:spacing w:line="322" w:lineRule="exact"/>
      <w:ind w:firstLine="2314"/>
    </w:pPr>
    <w:rPr>
      <w:rFonts w:eastAsia="Calibri"/>
      <w:sz w:val="24"/>
      <w:szCs w:val="24"/>
    </w:rPr>
  </w:style>
  <w:style w:type="paragraph" w:customStyle="1" w:styleId="Style44">
    <w:name w:val="Style44"/>
    <w:basedOn w:val="a"/>
    <w:rsid w:val="00834FCF"/>
    <w:rPr>
      <w:rFonts w:eastAsia="Calibri"/>
      <w:sz w:val="24"/>
      <w:szCs w:val="24"/>
    </w:rPr>
  </w:style>
  <w:style w:type="paragraph" w:customStyle="1" w:styleId="Style82">
    <w:name w:val="Style82"/>
    <w:basedOn w:val="a"/>
    <w:rsid w:val="00834FCF"/>
    <w:pPr>
      <w:spacing w:line="322" w:lineRule="exact"/>
      <w:jc w:val="center"/>
    </w:pPr>
    <w:rPr>
      <w:rFonts w:eastAsia="Calibri"/>
      <w:sz w:val="24"/>
      <w:szCs w:val="24"/>
    </w:rPr>
  </w:style>
  <w:style w:type="paragraph" w:customStyle="1" w:styleId="Style104">
    <w:name w:val="Style104"/>
    <w:basedOn w:val="a"/>
    <w:rsid w:val="00834FCF"/>
    <w:pPr>
      <w:spacing w:line="312" w:lineRule="exact"/>
    </w:pPr>
    <w:rPr>
      <w:rFonts w:eastAsia="Calibri"/>
      <w:sz w:val="24"/>
      <w:szCs w:val="24"/>
    </w:rPr>
  </w:style>
  <w:style w:type="character" w:customStyle="1" w:styleId="FontStyle164">
    <w:name w:val="Font Style164"/>
    <w:basedOn w:val="a0"/>
    <w:rsid w:val="00834FC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5">
    <w:name w:val="Font Style165"/>
    <w:basedOn w:val="a0"/>
    <w:rsid w:val="00834FCF"/>
    <w:rPr>
      <w:rFonts w:ascii="Times New Roman" w:hAnsi="Times New Roman" w:cs="Times New Roman" w:hint="default"/>
      <w:sz w:val="26"/>
      <w:szCs w:val="26"/>
    </w:rPr>
  </w:style>
  <w:style w:type="character" w:customStyle="1" w:styleId="FontStyle166">
    <w:name w:val="Font Style166"/>
    <w:basedOn w:val="a0"/>
    <w:rsid w:val="00834FC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8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C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rsid w:val="0019431C"/>
    <w:pPr>
      <w:spacing w:line="317" w:lineRule="exact"/>
      <w:ind w:firstLine="2741"/>
    </w:pPr>
    <w:rPr>
      <w:rFonts w:eastAsia="Calibri"/>
      <w:sz w:val="24"/>
      <w:szCs w:val="24"/>
    </w:rPr>
  </w:style>
  <w:style w:type="paragraph" w:customStyle="1" w:styleId="Style18">
    <w:name w:val="Style18"/>
    <w:basedOn w:val="a"/>
    <w:rsid w:val="0019431C"/>
    <w:pPr>
      <w:spacing w:line="312" w:lineRule="exact"/>
      <w:jc w:val="both"/>
    </w:pPr>
    <w:rPr>
      <w:rFonts w:eastAsia="Calibri"/>
      <w:sz w:val="24"/>
      <w:szCs w:val="24"/>
    </w:rPr>
  </w:style>
  <w:style w:type="paragraph" w:customStyle="1" w:styleId="Style30">
    <w:name w:val="Style30"/>
    <w:basedOn w:val="a"/>
    <w:rsid w:val="0019431C"/>
    <w:rPr>
      <w:rFonts w:eastAsia="Calibri"/>
      <w:sz w:val="24"/>
      <w:szCs w:val="24"/>
    </w:rPr>
  </w:style>
  <w:style w:type="paragraph" w:customStyle="1" w:styleId="Style63">
    <w:name w:val="Style63"/>
    <w:basedOn w:val="a"/>
    <w:rsid w:val="0019431C"/>
    <w:pPr>
      <w:spacing w:line="274" w:lineRule="exact"/>
      <w:jc w:val="center"/>
    </w:pPr>
    <w:rPr>
      <w:rFonts w:eastAsia="Calibri"/>
      <w:sz w:val="24"/>
      <w:szCs w:val="24"/>
    </w:rPr>
  </w:style>
  <w:style w:type="paragraph" w:customStyle="1" w:styleId="Style70">
    <w:name w:val="Style70"/>
    <w:basedOn w:val="a"/>
    <w:rsid w:val="0019431C"/>
    <w:rPr>
      <w:rFonts w:eastAsia="Calibri"/>
      <w:sz w:val="24"/>
      <w:szCs w:val="24"/>
    </w:rPr>
  </w:style>
  <w:style w:type="paragraph" w:customStyle="1" w:styleId="Style92">
    <w:name w:val="Style92"/>
    <w:basedOn w:val="a"/>
    <w:rsid w:val="0019431C"/>
    <w:pPr>
      <w:spacing w:line="320" w:lineRule="exact"/>
      <w:jc w:val="center"/>
    </w:pPr>
    <w:rPr>
      <w:rFonts w:eastAsia="Calibri"/>
      <w:sz w:val="24"/>
      <w:szCs w:val="24"/>
    </w:rPr>
  </w:style>
  <w:style w:type="character" w:customStyle="1" w:styleId="FontStyle136">
    <w:name w:val="Font Style136"/>
    <w:basedOn w:val="a0"/>
    <w:rsid w:val="0019431C"/>
    <w:rPr>
      <w:rFonts w:ascii="Times New Roman" w:hAnsi="Times New Roman" w:cs="Times New Roman" w:hint="default"/>
      <w:sz w:val="26"/>
      <w:szCs w:val="26"/>
    </w:rPr>
  </w:style>
  <w:style w:type="character" w:customStyle="1" w:styleId="FontStyle139">
    <w:name w:val="Font Style139"/>
    <w:basedOn w:val="a0"/>
    <w:rsid w:val="0019431C"/>
    <w:rPr>
      <w:rFonts w:ascii="Times New Roman" w:hAnsi="Times New Roman" w:cs="Times New Roman" w:hint="default"/>
      <w:sz w:val="22"/>
      <w:szCs w:val="22"/>
    </w:rPr>
  </w:style>
  <w:style w:type="character" w:customStyle="1" w:styleId="FontStyle142">
    <w:name w:val="Font Style142"/>
    <w:basedOn w:val="a0"/>
    <w:rsid w:val="001943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5">
    <w:name w:val="Font Style145"/>
    <w:basedOn w:val="a0"/>
    <w:rsid w:val="0019431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8">
    <w:name w:val="Style58"/>
    <w:basedOn w:val="a"/>
    <w:rsid w:val="00834FCF"/>
    <w:pPr>
      <w:spacing w:line="336" w:lineRule="exact"/>
      <w:jc w:val="center"/>
    </w:pPr>
    <w:rPr>
      <w:rFonts w:eastAsia="Calibri"/>
      <w:sz w:val="24"/>
      <w:szCs w:val="24"/>
    </w:rPr>
  </w:style>
  <w:style w:type="paragraph" w:customStyle="1" w:styleId="Style79">
    <w:name w:val="Style79"/>
    <w:basedOn w:val="a"/>
    <w:rsid w:val="00834FCF"/>
    <w:rPr>
      <w:rFonts w:eastAsia="Calibri"/>
      <w:sz w:val="24"/>
      <w:szCs w:val="24"/>
    </w:rPr>
  </w:style>
  <w:style w:type="paragraph" w:customStyle="1" w:styleId="Style40">
    <w:name w:val="Style40"/>
    <w:basedOn w:val="a"/>
    <w:rsid w:val="00834FCF"/>
    <w:pPr>
      <w:spacing w:line="322" w:lineRule="exact"/>
      <w:ind w:firstLine="2314"/>
    </w:pPr>
    <w:rPr>
      <w:rFonts w:eastAsia="Calibri"/>
      <w:sz w:val="24"/>
      <w:szCs w:val="24"/>
    </w:rPr>
  </w:style>
  <w:style w:type="paragraph" w:customStyle="1" w:styleId="Style44">
    <w:name w:val="Style44"/>
    <w:basedOn w:val="a"/>
    <w:rsid w:val="00834FCF"/>
    <w:rPr>
      <w:rFonts w:eastAsia="Calibri"/>
      <w:sz w:val="24"/>
      <w:szCs w:val="24"/>
    </w:rPr>
  </w:style>
  <w:style w:type="paragraph" w:customStyle="1" w:styleId="Style82">
    <w:name w:val="Style82"/>
    <w:basedOn w:val="a"/>
    <w:rsid w:val="00834FCF"/>
    <w:pPr>
      <w:spacing w:line="322" w:lineRule="exact"/>
      <w:jc w:val="center"/>
    </w:pPr>
    <w:rPr>
      <w:rFonts w:eastAsia="Calibri"/>
      <w:sz w:val="24"/>
      <w:szCs w:val="24"/>
    </w:rPr>
  </w:style>
  <w:style w:type="paragraph" w:customStyle="1" w:styleId="Style104">
    <w:name w:val="Style104"/>
    <w:basedOn w:val="a"/>
    <w:rsid w:val="00834FCF"/>
    <w:pPr>
      <w:spacing w:line="312" w:lineRule="exact"/>
    </w:pPr>
    <w:rPr>
      <w:rFonts w:eastAsia="Calibri"/>
      <w:sz w:val="24"/>
      <w:szCs w:val="24"/>
    </w:rPr>
  </w:style>
  <w:style w:type="character" w:customStyle="1" w:styleId="FontStyle164">
    <w:name w:val="Font Style164"/>
    <w:basedOn w:val="a0"/>
    <w:rsid w:val="00834FC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5">
    <w:name w:val="Font Style165"/>
    <w:basedOn w:val="a0"/>
    <w:rsid w:val="00834FCF"/>
    <w:rPr>
      <w:rFonts w:ascii="Times New Roman" w:hAnsi="Times New Roman" w:cs="Times New Roman" w:hint="default"/>
      <w:sz w:val="26"/>
      <w:szCs w:val="26"/>
    </w:rPr>
  </w:style>
  <w:style w:type="character" w:customStyle="1" w:styleId="FontStyle166">
    <w:name w:val="Font Style166"/>
    <w:basedOn w:val="a0"/>
    <w:rsid w:val="00834FC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ahtovij_met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lzhnostnie_instruktcii/" TargetMode="External"/><Relationship Id="rId5" Type="http://schemas.openxmlformats.org/officeDocument/2006/relationships/hyperlink" Target="http://pandia.ru/text/category/doma_kulmztur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2018-12-13T10:30:00Z</cp:lastPrinted>
  <dcterms:created xsi:type="dcterms:W3CDTF">2017-12-20T11:23:00Z</dcterms:created>
  <dcterms:modified xsi:type="dcterms:W3CDTF">2018-12-13T10:30:00Z</dcterms:modified>
</cp:coreProperties>
</file>