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F4" w:rsidRDefault="00D70DF4" w:rsidP="00D70DF4">
      <w:pPr>
        <w:widowControl w:val="0"/>
        <w:adjustRightInd w:val="0"/>
        <w:jc w:val="center"/>
        <w:outlineLvl w:val="0"/>
        <w:rPr>
          <w:rFonts w:ascii="Tahoma" w:hAnsi="Tahoma" w:cs="Tahoma"/>
          <w:b/>
          <w:bCs/>
          <w:color w:val="632423"/>
          <w:sz w:val="32"/>
          <w:szCs w:val="32"/>
          <w:lang w:eastAsia="en-US"/>
        </w:rPr>
      </w:pPr>
      <w:r>
        <w:rPr>
          <w:rFonts w:ascii="Tahoma" w:hAnsi="Tahoma" w:cs="Tahoma"/>
          <w:b/>
          <w:bCs/>
          <w:color w:val="632423"/>
          <w:sz w:val="32"/>
          <w:szCs w:val="32"/>
          <w:lang w:eastAsia="en-US"/>
        </w:rPr>
        <w:t>Примеры заполнения справок о доходах, расходах, об имуществе и обязательствах имущественного характера</w:t>
      </w:r>
    </w:p>
    <w:p w:rsidR="00D70DF4" w:rsidRDefault="00D70DF4" w:rsidP="00D70DF4">
      <w:pPr>
        <w:tabs>
          <w:tab w:val="left" w:pos="11907"/>
        </w:tabs>
        <w:autoSpaceDE/>
        <w:ind w:left="6660"/>
        <w:jc w:val="center"/>
        <w:rPr>
          <w:sz w:val="22"/>
          <w:szCs w:val="22"/>
        </w:rPr>
      </w:pPr>
    </w:p>
    <w:p w:rsidR="00D70DF4" w:rsidRDefault="00D70DF4" w:rsidP="00D70DF4">
      <w:pPr>
        <w:tabs>
          <w:tab w:val="left" w:pos="11907"/>
        </w:tabs>
        <w:autoSpaceDE/>
        <w:ind w:left="666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70DF4" w:rsidRDefault="00D70DF4" w:rsidP="00D70DF4">
      <w:pPr>
        <w:tabs>
          <w:tab w:val="left" w:pos="11907"/>
        </w:tabs>
        <w:autoSpaceDE/>
        <w:ind w:left="6660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23.06.2014 № 460</w:t>
      </w:r>
    </w:p>
    <w:p w:rsidR="00D70DF4" w:rsidRDefault="00D70DF4" w:rsidP="00D70DF4">
      <w:pPr>
        <w:autoSpaceDE/>
        <w:ind w:firstLine="567"/>
        <w:jc w:val="center"/>
        <w:rPr>
          <w:b/>
          <w:bCs/>
          <w:sz w:val="16"/>
          <w:szCs w:val="16"/>
        </w:rPr>
      </w:pPr>
    </w:p>
    <w:p w:rsidR="00D70DF4" w:rsidRDefault="00D70DF4" w:rsidP="00D70DF4">
      <w:pPr>
        <w:autoSpaceDE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 управление по профилактике коррупционных и иных правонарушений </w:t>
      </w:r>
    </w:p>
    <w:p w:rsidR="00D70DF4" w:rsidRDefault="00D70DF4" w:rsidP="00D70DF4">
      <w:pPr>
        <w:autoSpaceDE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правительства Воронежской области</w:t>
      </w:r>
    </w:p>
    <w:p w:rsidR="00D70DF4" w:rsidRDefault="00D70DF4" w:rsidP="00D70DF4">
      <w:pPr>
        <w:pBdr>
          <w:top w:val="single" w:sz="4" w:space="1" w:color="auto"/>
        </w:pBdr>
        <w:autoSpaceDE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D70DF4" w:rsidRDefault="00D70DF4" w:rsidP="00D70DF4">
      <w:pPr>
        <w:autoSpaceDE/>
        <w:jc w:val="center"/>
        <w:rPr>
          <w:b/>
          <w:bCs/>
          <w:sz w:val="16"/>
          <w:szCs w:val="16"/>
        </w:rPr>
      </w:pPr>
    </w:p>
    <w:p w:rsidR="00D70DF4" w:rsidRDefault="00D70DF4" w:rsidP="00D70DF4">
      <w:pPr>
        <w:autoSpaceDE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СПРАВКА</w:t>
      </w:r>
      <w:r>
        <w:rPr>
          <w:sz w:val="24"/>
          <w:szCs w:val="24"/>
          <w:vertAlign w:val="superscript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sz w:val="24"/>
          <w:szCs w:val="24"/>
          <w:vertAlign w:val="superscript"/>
        </w:rPr>
        <w:footnoteReference w:id="2"/>
      </w:r>
      <w:r>
        <w:rPr>
          <w:b/>
          <w:bCs/>
          <w:sz w:val="26"/>
          <w:szCs w:val="26"/>
        </w:rPr>
        <w:br/>
      </w:r>
    </w:p>
    <w:p w:rsidR="00D70DF4" w:rsidRDefault="00D70DF4" w:rsidP="00D70DF4">
      <w:pPr>
        <w:autoSpaceDE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Я, Иванов Иван Иванович, 31 января 1960 г.р.,</w:t>
      </w:r>
    </w:p>
    <w:p w:rsidR="00D70DF4" w:rsidRDefault="00D70DF4" w:rsidP="00D70DF4">
      <w:pPr>
        <w:pBdr>
          <w:top w:val="single" w:sz="4" w:space="1" w:color="auto"/>
        </w:pBdr>
        <w:autoSpaceDE/>
        <w:rPr>
          <w:b/>
          <w:bCs/>
          <w:sz w:val="16"/>
          <w:szCs w:val="16"/>
        </w:rPr>
      </w:pPr>
    </w:p>
    <w:p w:rsidR="00D70DF4" w:rsidRDefault="00D70DF4" w:rsidP="00D70DF4">
      <w:pPr>
        <w:autoSpaceDE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паспорт 40 05 152684, выдан 12.03.2003 г. Верхнемамонским РОВД Воронежской области,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отчество, дата рождения, серия и номер паспорта, дата выдачи и орган, 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выдавший паспорт)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16"/>
          <w:szCs w:val="16"/>
        </w:rPr>
      </w:pPr>
    </w:p>
    <w:p w:rsidR="00D70DF4" w:rsidRDefault="00D70DF4" w:rsidP="00D70DF4">
      <w:pPr>
        <w:tabs>
          <w:tab w:val="left" w:pos="9837"/>
        </w:tabs>
        <w:autoSpaceDE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управление по профилактике коррупционных и иных правонарушений</w:t>
      </w:r>
    </w:p>
    <w:p w:rsidR="00D70DF4" w:rsidRDefault="00D70DF4" w:rsidP="00D70DF4">
      <w:pPr>
        <w:tabs>
          <w:tab w:val="left" w:pos="9837"/>
        </w:tabs>
        <w:autoSpaceDE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правительства Воронежской области,  советник </w:t>
      </w:r>
    </w:p>
    <w:p w:rsidR="00D70DF4" w:rsidRDefault="00D70DF4" w:rsidP="00D70DF4">
      <w:pPr>
        <w:pBdr>
          <w:top w:val="single" w:sz="4" w:space="1" w:color="auto"/>
        </w:pBdr>
        <w:autoSpaceDE/>
        <w:rPr>
          <w:sz w:val="2"/>
          <w:szCs w:val="2"/>
        </w:rPr>
      </w:pPr>
    </w:p>
    <w:p w:rsidR="00D70DF4" w:rsidRDefault="00D70DF4" w:rsidP="00D70DF4">
      <w:pPr>
        <w:tabs>
          <w:tab w:val="left" w:pos="9837"/>
        </w:tabs>
        <w:autoSpaceDE/>
        <w:jc w:val="center"/>
        <w:rPr>
          <w:sz w:val="14"/>
          <w:szCs w:val="14"/>
        </w:rPr>
      </w:pPr>
      <w:r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75"/>
        <w:gridCol w:w="6202"/>
      </w:tblGrid>
      <w:tr w:rsidR="00D70DF4" w:rsidTr="00D70DF4">
        <w:tc>
          <w:tcPr>
            <w:tcW w:w="3510" w:type="dxa"/>
            <w:hideMark/>
          </w:tcPr>
          <w:p w:rsidR="00D70DF4" w:rsidRDefault="00D70DF4">
            <w:pPr>
              <w:tabs>
                <w:tab w:val="right" w:pos="9921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DF4" w:rsidRDefault="00D70DF4">
            <w:pPr>
              <w:tabs>
                <w:tab w:val="left" w:pos="9837"/>
              </w:tabs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34000, Воронежская область, г. Воронеж, ул. Туполева, д. 20, кв. 1</w:t>
            </w:r>
          </w:p>
        </w:tc>
      </w:tr>
    </w:tbl>
    <w:p w:rsidR="00D70DF4" w:rsidRDefault="00D70DF4" w:rsidP="00D70DF4">
      <w:pPr>
        <w:tabs>
          <w:tab w:val="right" w:pos="9921"/>
        </w:tabs>
        <w:autoSpaceDE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(адрес места регистрации)</w:t>
      </w:r>
    </w:p>
    <w:p w:rsidR="00D70DF4" w:rsidRDefault="00D70DF4" w:rsidP="00D70DF4">
      <w:pPr>
        <w:tabs>
          <w:tab w:val="left" w:pos="9639"/>
        </w:tabs>
        <w:autoSpaceD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(адрес фактического проживания: 394000, Воронежская область,г. Воронеж, ул. Мира, д. 3, кв. 7</w:t>
      </w:r>
      <w:r>
        <w:rPr>
          <w:sz w:val="24"/>
          <w:szCs w:val="24"/>
        </w:rPr>
        <w:t>)</w:t>
      </w:r>
    </w:p>
    <w:p w:rsidR="00D70DF4" w:rsidRDefault="00D70DF4" w:rsidP="00D70DF4">
      <w:pPr>
        <w:autoSpaceDE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(нужное подчеркнуть)</w:t>
      </w:r>
    </w:p>
    <w:p w:rsidR="00D70DF4" w:rsidRDefault="00D70DF4" w:rsidP="00D70DF4">
      <w:pPr>
        <w:tabs>
          <w:tab w:val="left" w:pos="9837"/>
        </w:tabs>
        <w:autoSpaceDE/>
        <w:rPr>
          <w:sz w:val="24"/>
          <w:szCs w:val="24"/>
        </w:rPr>
      </w:pPr>
      <w:r>
        <w:rPr>
          <w:sz w:val="24"/>
          <w:szCs w:val="24"/>
        </w:rPr>
        <w:tab/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D70DF4" w:rsidRDefault="00D70DF4" w:rsidP="00D70DF4">
      <w:pPr>
        <w:autoSpaceDE/>
        <w:rPr>
          <w:sz w:val="16"/>
          <w:szCs w:val="16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  <w:r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D70DF4" w:rsidRDefault="00D70DF4" w:rsidP="00D70DF4">
      <w:pPr>
        <w:autoSpaceDE/>
        <w:jc w:val="both"/>
        <w:rPr>
          <w:sz w:val="16"/>
          <w:szCs w:val="16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  <w:r>
        <w:rPr>
          <w:sz w:val="22"/>
          <w:szCs w:val="22"/>
        </w:rPr>
        <w:t>(в случае отсутствия основного места работы (службы) – род занятий)</w:t>
      </w:r>
    </w:p>
    <w:p w:rsidR="00D70DF4" w:rsidRDefault="00D70DF4" w:rsidP="00D70DF4">
      <w:pPr>
        <w:pBdr>
          <w:top w:val="single" w:sz="4" w:space="1" w:color="auto"/>
        </w:pBdr>
        <w:autoSpaceDE/>
        <w:rPr>
          <w:sz w:val="16"/>
          <w:szCs w:val="16"/>
        </w:rPr>
      </w:pPr>
    </w:p>
    <w:tbl>
      <w:tblPr>
        <w:tblW w:w="105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35"/>
        <w:gridCol w:w="1700"/>
        <w:gridCol w:w="567"/>
        <w:gridCol w:w="2408"/>
        <w:gridCol w:w="567"/>
        <w:gridCol w:w="3083"/>
      </w:tblGrid>
      <w:tr w:rsidR="00D70DF4" w:rsidTr="00D70DF4">
        <w:tc>
          <w:tcPr>
            <w:tcW w:w="3936" w:type="dxa"/>
            <w:gridSpan w:val="2"/>
            <w:hideMark/>
          </w:tcPr>
          <w:p w:rsidR="00D70DF4" w:rsidRDefault="00D70DF4">
            <w:pPr>
              <w:autoSpaceDE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D70DF4" w:rsidRDefault="00D70DF4">
            <w:pPr>
              <w:autoSpaceDE/>
              <w:spacing w:line="24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D70DF4" w:rsidRDefault="00D70DF4">
            <w:pPr>
              <w:autoSpaceDE/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D70DF4" w:rsidRDefault="00D70DF4">
            <w:pPr>
              <w:autoSpaceDE/>
              <w:spacing w:line="24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D70DF4" w:rsidRDefault="00D70DF4">
            <w:pPr>
              <w:autoSpaceDE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70DF4" w:rsidTr="00D70DF4">
        <w:tc>
          <w:tcPr>
            <w:tcW w:w="2235" w:type="dxa"/>
            <w:hideMark/>
          </w:tcPr>
          <w:p w:rsidR="00D70DF4" w:rsidRDefault="00D70DF4">
            <w:pPr>
              <w:autoSpaceDE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DF4" w:rsidRDefault="00D70DF4">
            <w:pPr>
              <w:autoSpaceDE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Иванову Ивану Ивановичу</w:t>
            </w:r>
          </w:p>
        </w:tc>
      </w:tr>
    </w:tbl>
    <w:p w:rsidR="00D70DF4" w:rsidRDefault="00D70DF4" w:rsidP="00D70DF4">
      <w:pPr>
        <w:autoSpaceDE/>
        <w:spacing w:line="240" w:lineRule="atLeast"/>
        <w:jc w:val="center"/>
        <w:rPr>
          <w:sz w:val="16"/>
          <w:szCs w:val="16"/>
        </w:rPr>
      </w:pPr>
      <w:r>
        <w:rPr>
          <w:sz w:val="22"/>
          <w:szCs w:val="22"/>
        </w:rPr>
        <w:t>(фамилия, имя, отчество)</w:t>
      </w:r>
    </w:p>
    <w:p w:rsidR="00D70DF4" w:rsidRDefault="00D70DF4" w:rsidP="00D70DF4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3"/>
        <w:gridCol w:w="695"/>
        <w:gridCol w:w="418"/>
        <w:gridCol w:w="1408"/>
        <w:gridCol w:w="1142"/>
        <w:gridCol w:w="283"/>
        <w:gridCol w:w="518"/>
      </w:tblGrid>
      <w:tr w:rsidR="00D70DF4" w:rsidTr="00D70DF4">
        <w:tc>
          <w:tcPr>
            <w:tcW w:w="5334" w:type="dxa"/>
            <w:hideMark/>
          </w:tcPr>
          <w:p w:rsidR="00D70DF4" w:rsidRDefault="00D70DF4">
            <w:pPr>
              <w:autoSpaceDE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</w:t>
            </w:r>
            <w:r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D70DF4" w:rsidRDefault="00D70DF4">
            <w:pPr>
              <w:autoSpaceDE/>
              <w:ind w:left="-108" w:firstLine="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D70DF4" w:rsidRDefault="00D70DF4">
            <w:pPr>
              <w:autoSpaceDE/>
              <w:ind w:left="-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декабря</w:t>
            </w:r>
          </w:p>
        </w:tc>
        <w:tc>
          <w:tcPr>
            <w:tcW w:w="1157" w:type="dxa"/>
            <w:hideMark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2016 г.</w:t>
            </w:r>
          </w:p>
        </w:tc>
        <w:tc>
          <w:tcPr>
            <w:tcW w:w="285" w:type="dxa"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9" w:type="dxa"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</w:p>
        </w:tc>
      </w:tr>
    </w:tbl>
    <w:p w:rsidR="00D70DF4" w:rsidRDefault="00D70DF4" w:rsidP="00D70DF4">
      <w:pPr>
        <w:autoSpaceDE/>
        <w:jc w:val="both"/>
        <w:rPr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225"/>
        <w:gridCol w:w="1841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0DF4" w:rsidTr="00D70DF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550 000,00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0DF4" w:rsidTr="00D70DF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10 000,00</w:t>
            </w:r>
          </w:p>
        </w:tc>
      </w:tr>
      <w:tr w:rsidR="00D70DF4" w:rsidTr="00D70DF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D70DF4" w:rsidTr="00D70DF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1 235,20</w:t>
            </w:r>
          </w:p>
        </w:tc>
      </w:tr>
      <w:tr w:rsidR="00D70DF4" w:rsidTr="00D70DF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пенсия за выслугу лет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50 000,00</w:t>
            </w: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доход, полученный от сдачи в аренду помещения, находящегося  в долевой собственности (г. Воронеж, Проектируемый пр-д, д. 54)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50 000,00</w:t>
            </w: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3) доход, полученный от продажи автомобиля, принадлежавшего</w:t>
            </w:r>
          </w:p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праве собственности (Рено Логан)</w:t>
            </w:r>
          </w:p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вознаграждение  по гражданско-правовому договору с 01.01.2014 г. по 31.03.2014 г. в ООО «Вязь», г. Воронеж, ул. Марксистская, д. 22 </w:t>
            </w:r>
          </w:p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доход по трудовому договору по совместительству </w:t>
            </w:r>
          </w:p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ООО «РМК» г. Воронеж, ул. Лесная, д.1</w:t>
            </w:r>
          </w:p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6) материальная помощь от профсоюзной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70 000,00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12 250,00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847 485,20</w:t>
            </w: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Указываются доходы (включая пенсии, пособия, иные выплаты) за отчетный период.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06"/>
        <w:gridCol w:w="1547"/>
        <w:gridCol w:w="3472"/>
        <w:gridCol w:w="2375"/>
      </w:tblGrid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>
              <w:rPr>
                <w:b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Двухкомнатная квартира </w:t>
            </w:r>
          </w:p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(394000, Воронежская область,</w:t>
            </w:r>
          </w:p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Воронеж, </w:t>
            </w:r>
          </w:p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ул. Мира, д. 3, </w:t>
            </w:r>
          </w:p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кв. 7; </w:t>
            </w:r>
          </w:p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общая площадь </w:t>
            </w:r>
          </w:p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кв.м.)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3 500 000,00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 по основному месту </w:t>
            </w:r>
            <w:r>
              <w:rPr>
                <w:b/>
                <w:bCs/>
                <w:sz w:val="24"/>
                <w:szCs w:val="24"/>
              </w:rPr>
              <w:br/>
              <w:t xml:space="preserve">работы в 2013-2016 гг. в сумме  1 700 000 руб.; доход по основному месту работы моей супруги Ивановой Анастасии Александровны </w:t>
            </w:r>
            <w:r>
              <w:rPr>
                <w:b/>
                <w:bCs/>
                <w:sz w:val="24"/>
                <w:szCs w:val="24"/>
              </w:rPr>
              <w:br/>
              <w:t xml:space="preserve">в 2013–2016 гг.  в сумме </w:t>
            </w:r>
            <w:r>
              <w:rPr>
                <w:b/>
                <w:bCs/>
                <w:sz w:val="24"/>
                <w:szCs w:val="24"/>
              </w:rPr>
              <w:br/>
              <w:t xml:space="preserve">800 000 руб.; кредит наличными в сумме 1 000 000 руб. по договору от 05.02.2016 № 524/0600-00256 </w:t>
            </w:r>
            <w:r>
              <w:rPr>
                <w:b/>
                <w:bCs/>
                <w:sz w:val="24"/>
                <w:szCs w:val="24"/>
              </w:rPr>
              <w:br/>
              <w:t>с ПАО «ВТБ24»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 АА 758654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21.07.2016г. Договор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12.07.2016 г.</w:t>
            </w: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  <w:r>
              <w:rPr>
                <w:b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  <w:r>
              <w:rPr>
                <w:b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70DF4" w:rsidRDefault="00D70DF4" w:rsidP="00D70DF4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3"/>
          </w:rPr>
          <w:t>статьей  3</w:t>
        </w:r>
      </w:hyperlink>
      <w: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D70DF4" w:rsidRDefault="00D70DF4" w:rsidP="00D70DF4">
      <w:pPr>
        <w:autoSpaceDE/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70DF4" w:rsidRDefault="00D70DF4" w:rsidP="00D70DF4">
      <w:pPr>
        <w:autoSpaceDE/>
        <w:jc w:val="both"/>
        <w:rPr>
          <w:b/>
          <w:bCs/>
          <w:sz w:val="16"/>
          <w:szCs w:val="16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Раздел 3. Сведения об имуществе</w:t>
      </w:r>
    </w:p>
    <w:p w:rsidR="00D70DF4" w:rsidRDefault="00D70DF4" w:rsidP="00D70DF4">
      <w:pPr>
        <w:autoSpaceDE/>
        <w:ind w:firstLine="567"/>
        <w:rPr>
          <w:b/>
          <w:bCs/>
          <w:sz w:val="16"/>
          <w:szCs w:val="16"/>
        </w:rPr>
      </w:pPr>
    </w:p>
    <w:p w:rsidR="00D70DF4" w:rsidRDefault="00D70DF4" w:rsidP="00D70DF4">
      <w:pPr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1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2"/>
        <w:gridCol w:w="2011"/>
        <w:gridCol w:w="2411"/>
        <w:gridCol w:w="994"/>
        <w:gridCol w:w="2553"/>
      </w:tblGrid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rPr>
          <w:trHeight w:val="172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дачный земельный участок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общая долевая,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уч. № 1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 АА 461567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03.06.2009 г.,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Запись в ЕГРП 50-50-23/092/2009-069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купли-продажиот 12.07.2009 г.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дачный дом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общая долевая,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уч. №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 АА 256487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15.08.2009г.Запись в ЕГРП 50-50-23/092/2009-069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от 15.08.2009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трехкомнат-ная квартира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tabs>
                <w:tab w:val="right" w:pos="9921"/>
              </w:tabs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394000,Воронежская область,  г. Воронеж,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ул. Кольцовская, д. 20,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кв. 1,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78 АА 769632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11.02.2008г.Запись в ЕГРП 50-50-23/092/2008-069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Договор купли-продажи от 11.01.2008 </w:t>
            </w: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двухкомнат-ная квартира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 Воронежская область, г. Воронеж,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Мира, д. 3, кв. 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 АА 758654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21.07.2016г.Запись в ЕГРП 50-50-23/092/2016-069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от 12.07.2016 г.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гараж-бокс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394000,г. Воронежская область, г. Воронеж,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ул. Кольцовская,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ГСК-12, гараж № 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77 АА 365421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22.09.2012г.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Запись в ЕГРП 50-50-23/092/2012-069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от 12.07.2012 г.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Нежилое помещение (подвал жилого дома)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долевая, 1/25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Воронежская область, </w:t>
            </w:r>
            <w:r>
              <w:rPr>
                <w:b/>
                <w:bCs/>
                <w:sz w:val="24"/>
                <w:szCs w:val="24"/>
              </w:rPr>
              <w:t xml:space="preserve">г. Воронеж, Проектируемый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пр-д, д. 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77 КК 432554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16.10.2011г.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Запись в ЕГРП 50-50-23/092/2011-069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Договоркупли-продажи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от 12.07.2011 г.</w:t>
            </w: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3"/>
          </w:rPr>
          <w:t>частью 1 статьи 4</w:t>
        </w:r>
      </w:hyperlink>
      <w:r>
        <w:t xml:space="preserve"> Федерального закона от 07.05.2013 №79-Ф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53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Воронежская область, МРЭО ГИБДД № 1 ГУ МВД РФ по ВО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ТайотаХилукс, 2010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Воронежская область, МРЭО ГИБДД № 1 ГУ МВД РФ по ВО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  <w:p w:rsidR="00D70DF4" w:rsidRDefault="00D70DF4">
            <w:pPr>
              <w:autoSpaceDE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D70DF4" w:rsidRDefault="00D70DF4">
            <w:pPr>
              <w:autoSpaceDE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Лодка моторная «Мастер-600», 2004 г.в.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ГИМС МЧС России по Воронежской области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D70DF4" w:rsidRDefault="00D70DF4">
            <w:pPr>
              <w:autoSpaceDE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D70DF4" w:rsidRDefault="00D70DF4">
            <w:pPr>
              <w:autoSpaceDE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87"/>
        <w:gridCol w:w="1816"/>
        <w:gridCol w:w="1276"/>
        <w:gridCol w:w="1418"/>
        <w:gridCol w:w="1868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Сбербанк,г. Москва, 117997, ул. Вавилова, д. 19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№ 9013/0175, 394018, г. Воронеж, ул. Платонова, 8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депозитный,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20.05.2007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126 213, 58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70DF4" w:rsidTr="00D70DF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Сбербанк,г. Москва, 117997, ул. Вавилова, д. 19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9013/0161, г.Воронеж, ул. Кольцовская, 46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обезличенный металлический счет, золото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853 000,18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70DF4" w:rsidTr="00D70DF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Сбербанк, г. Москва, 117997, ул. Вавилова, д. 19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№ 9013/0175, 394018, г. Воронеж, ул. Платонова, 8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депозитный,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2 052 143,28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70DF4" w:rsidTr="00D70DF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ООО «Хоум Кредит энд Финанс Банк»,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125040, г. Москва, улица Правды, д. 8, кор.1,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ОО № 36/03, 394030,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Воронеж, ул. Плехановская,  54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(зарплатная карта),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8 023,12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70DF4" w:rsidTr="00D70DF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ПАО «ВТБ24», г.Москва,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Мясницкая,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</w:tbl>
    <w:p w:rsidR="00D70DF4" w:rsidRDefault="00D70DF4" w:rsidP="00D70DF4">
      <w:pPr>
        <w:autoSpaceDE/>
        <w:rPr>
          <w:sz w:val="16"/>
          <w:szCs w:val="16"/>
        </w:rPr>
      </w:pPr>
    </w:p>
    <w:p w:rsidR="00D70DF4" w:rsidRDefault="00D70DF4" w:rsidP="00D70DF4">
      <w:pPr>
        <w:autoSpaceDE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D70DF4" w:rsidRDefault="00D70DF4" w:rsidP="00D70DF4">
      <w:pPr>
        <w:autoSpaceDE/>
        <w:rPr>
          <w:sz w:val="16"/>
          <w:szCs w:val="16"/>
        </w:rPr>
      </w:pPr>
      <w:r>
        <w:rPr>
          <w:sz w:val="24"/>
          <w:szCs w:val="24"/>
        </w:rPr>
        <w:t>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70DF4" w:rsidRDefault="00D70DF4" w:rsidP="00D70DF4">
      <w:pPr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1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986"/>
        <w:gridCol w:w="1985"/>
        <w:gridCol w:w="1844"/>
        <w:gridCol w:w="1880"/>
        <w:gridCol w:w="1834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«Газпром»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117997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Москва,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Наметкина,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118 367 564 500,0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0,003%, 70 000 акций, номинальной стоимостью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 руб./шт.,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сумму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350000 руб.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Свидетельство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праве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наследство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по закону </w:t>
            </w: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Ю 354642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13.12.2007г.</w:t>
            </w:r>
          </w:p>
        </w:tc>
      </w:tr>
      <w:tr w:rsidR="00D70DF4" w:rsidTr="00D70DF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«Инвест»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187035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Санкт-Петербург, ул. Ленина,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10 000 000,0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1%, 1 000 акций номинальной стоимостью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 руб./шт.,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сумму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 руб.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 дарения от 12.08.2011г.</w:t>
            </w: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</w:p>
    <w:p w:rsidR="00D70DF4" w:rsidRDefault="00D70DF4" w:rsidP="00D70DF4">
      <w:pPr>
        <w:autoSpaceD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- Дивиденды от доли участия в ОАО «Инвест» не начислялись и не выплачивались.</w:t>
      </w:r>
    </w:p>
    <w:p w:rsidR="00D70DF4" w:rsidRDefault="00D70DF4" w:rsidP="00D70DF4">
      <w:pPr>
        <w:autoSpaceDE/>
        <w:jc w:val="both"/>
      </w:pPr>
      <w:r>
        <w:t>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1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844"/>
        <w:gridCol w:w="2566"/>
        <w:gridCol w:w="1831"/>
        <w:gridCol w:w="1455"/>
        <w:gridCol w:w="1834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5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Простой вексель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ООО «Хоум Кредит энд Финанс Банк»,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125040, г. Москва, улица Правды, д. 8, кор.1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500 000,0</w:t>
            </w:r>
          </w:p>
        </w:tc>
      </w:tr>
    </w:tbl>
    <w:p w:rsidR="00D70DF4" w:rsidRDefault="00D70DF4" w:rsidP="00D70DF4">
      <w:pPr>
        <w:autoSpaceDE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8"/>
          <w:szCs w:val="28"/>
        </w:rPr>
      </w:pPr>
    </w:p>
    <w:p w:rsidR="00D70DF4" w:rsidRDefault="00D70DF4" w:rsidP="00D70DF4">
      <w:pPr>
        <w:autoSpaceDE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bCs/>
          <w:sz w:val="24"/>
          <w:szCs w:val="24"/>
          <w:u w:val="single"/>
        </w:rPr>
        <w:t>950 000</w:t>
      </w:r>
      <w:r>
        <w:rPr>
          <w:sz w:val="24"/>
          <w:szCs w:val="24"/>
        </w:rPr>
        <w:t>_____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70DF4" w:rsidRDefault="00D70DF4" w:rsidP="00D70DF4">
      <w:pPr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3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8"/>
        <w:gridCol w:w="1700"/>
        <w:gridCol w:w="2549"/>
        <w:gridCol w:w="2408"/>
        <w:gridCol w:w="1726"/>
      </w:tblGrid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3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предоставление Ивановой А.А. (супруга)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 Воронежская область, г. Воронеж, ул. Туполева,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15, кв. 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67,7</w:t>
            </w:r>
          </w:p>
        </w:tc>
      </w:tr>
      <w:tr w:rsidR="00D70DF4" w:rsidTr="00D70DF4">
        <w:trPr>
          <w:trHeight w:val="4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Аренда (долгосроч-ная)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01.04.2010г.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31.03.2059г.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Договор аренды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администрацией Новоусманского р-на Воронежской  обл.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1234 от 01.04.2010г.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394000, Воронежская область, с. Новая Усмань,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Промзона, д.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1000,0</w:t>
            </w:r>
          </w:p>
        </w:tc>
      </w:tr>
    </w:tbl>
    <w:p w:rsidR="00D70DF4" w:rsidRDefault="00D70DF4" w:rsidP="00D70DF4">
      <w:pPr>
        <w:autoSpaceDE/>
      </w:pPr>
      <w:r>
        <w:t>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70DF4" w:rsidRDefault="00D70DF4" w:rsidP="00D70DF4">
      <w:pPr>
        <w:autoSpaceDE/>
        <w:ind w:firstLine="567"/>
        <w:jc w:val="both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3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983"/>
        <w:gridCol w:w="2125"/>
        <w:gridCol w:w="1842"/>
        <w:gridCol w:w="1842"/>
        <w:gridCol w:w="2009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(созаемщик супруга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 А.А.,)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Кредитор –ПАО «ВТБ24»,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125075, г.Москва,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Мясницкая,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 от 05.02.2016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524/0600-00256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1000 000 /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550 000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19%</w:t>
            </w:r>
          </w:p>
        </w:tc>
      </w:tr>
      <w:tr w:rsidR="00D70DF4" w:rsidTr="00D70DF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в долевом строительстве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Должник – Застройщик ООО «Строительная компания», 394018, Воронежская область,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Воронеж, ул. Владимира Невского,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 долевого участия от 15.02.2011 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Квартира стоимостью     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1 100 000 руб.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Предоставление квартиры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соответствии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условиями договора</w:t>
            </w:r>
          </w:p>
        </w:tc>
      </w:tr>
    </w:tbl>
    <w:p w:rsidR="00D70DF4" w:rsidRDefault="00D70DF4" w:rsidP="00D70DF4">
      <w:pPr>
        <w:autoSpaceDE/>
        <w:ind w:firstLine="567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70DF4" w:rsidRDefault="00D70DF4" w:rsidP="00D70DF4">
      <w:pPr>
        <w:autoSpaceDE/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70DF4" w:rsidTr="00D70DF4">
        <w:tc>
          <w:tcPr>
            <w:tcW w:w="187" w:type="dxa"/>
            <w:vAlign w:val="bottom"/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70DF4" w:rsidRDefault="00D70DF4">
            <w:pPr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187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D70DF4" w:rsidRDefault="00D70DF4" w:rsidP="00D70DF4">
      <w:pPr>
        <w:autoSpaceDE/>
        <w:spacing w:before="240"/>
        <w:rPr>
          <w:sz w:val="24"/>
          <w:szCs w:val="24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лица, принявшего справку)</w:t>
      </w:r>
    </w:p>
    <w:p w:rsidR="00D70DF4" w:rsidRDefault="00D70DF4" w:rsidP="00D70DF4">
      <w:pPr>
        <w:pBdr>
          <w:top w:val="single" w:sz="4" w:space="1" w:color="auto"/>
        </w:pBdr>
        <w:autoSpaceDE/>
        <w:jc w:val="both"/>
      </w:pPr>
    </w:p>
    <w:p w:rsidR="00D70DF4" w:rsidRDefault="00D70DF4" w:rsidP="00D70DF4">
      <w:pPr>
        <w:pBdr>
          <w:top w:val="single" w:sz="4" w:space="1" w:color="auto"/>
        </w:pBdr>
        <w:autoSpaceDE/>
        <w:jc w:val="both"/>
      </w:pPr>
    </w:p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D70DF4" w:rsidRDefault="00D70DF4" w:rsidP="00D70DF4">
      <w:pPr>
        <w:autoSpaceDE/>
      </w:pPr>
    </w:p>
    <w:p w:rsidR="00D70DF4" w:rsidRDefault="00D70DF4" w:rsidP="00D70DF4">
      <w:pPr>
        <w:autoSpaceDE/>
      </w:pPr>
    </w:p>
    <w:p w:rsidR="00D70DF4" w:rsidRDefault="00D70DF4" w:rsidP="00D70DF4">
      <w:pPr>
        <w:autoSpaceDE/>
      </w:pP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  <w:r>
        <w:rPr>
          <w:b/>
          <w:bCs/>
          <w:i/>
          <w:iCs/>
          <w:color w:val="4F6228"/>
          <w:sz w:val="28"/>
          <w:szCs w:val="28"/>
          <w:lang w:eastAsia="en-US"/>
        </w:rPr>
        <w:t>Пример заполнения справки – Супруга (супруг) государственного гражданского служащего</w:t>
      </w:r>
    </w:p>
    <w:p w:rsidR="00D70DF4" w:rsidRDefault="00D70DF4" w:rsidP="00D70DF4">
      <w:pPr>
        <w:autoSpaceDE/>
        <w:ind w:firstLine="709"/>
        <w:jc w:val="both"/>
        <w:rPr>
          <w:rFonts w:ascii="Tahoma" w:hAnsi="Tahoma" w:cs="Tahoma"/>
          <w:b/>
          <w:bCs/>
          <w:color w:val="632423"/>
          <w:sz w:val="16"/>
          <w:szCs w:val="16"/>
          <w:lang w:eastAsia="en-US"/>
        </w:rPr>
      </w:pPr>
    </w:p>
    <w:p w:rsidR="00D70DF4" w:rsidRDefault="00D70DF4" w:rsidP="00D70DF4">
      <w:pPr>
        <w:tabs>
          <w:tab w:val="left" w:pos="11907"/>
        </w:tabs>
        <w:autoSpaceDE/>
        <w:ind w:left="666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70DF4" w:rsidRDefault="00D70DF4" w:rsidP="00D70DF4">
      <w:pPr>
        <w:tabs>
          <w:tab w:val="left" w:pos="11907"/>
        </w:tabs>
        <w:autoSpaceDE/>
        <w:ind w:left="6660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23.06.2014 № 460</w:t>
      </w:r>
    </w:p>
    <w:p w:rsidR="00D70DF4" w:rsidRDefault="00D70DF4" w:rsidP="00D70DF4">
      <w:pPr>
        <w:tabs>
          <w:tab w:val="left" w:pos="11907"/>
        </w:tabs>
        <w:autoSpaceDE/>
        <w:ind w:left="6660"/>
        <w:jc w:val="center"/>
        <w:rPr>
          <w:sz w:val="16"/>
          <w:szCs w:val="16"/>
        </w:rPr>
      </w:pPr>
    </w:p>
    <w:p w:rsidR="00D70DF4" w:rsidRDefault="00D70DF4" w:rsidP="00D70DF4">
      <w:pPr>
        <w:autoSpaceDE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 управление по профилактике коррупционных и иных правонарушений </w:t>
      </w:r>
    </w:p>
    <w:p w:rsidR="00D70DF4" w:rsidRDefault="00D70DF4" w:rsidP="00D70DF4">
      <w:pPr>
        <w:autoSpaceDE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правительства Воронежской области</w:t>
      </w:r>
    </w:p>
    <w:p w:rsidR="00D70DF4" w:rsidRDefault="00D70DF4" w:rsidP="00D70DF4">
      <w:pPr>
        <w:pBdr>
          <w:top w:val="single" w:sz="4" w:space="1" w:color="auto"/>
        </w:pBdr>
        <w:autoSpaceDE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D70DF4" w:rsidRDefault="00D70DF4" w:rsidP="00D70DF4">
      <w:pPr>
        <w:autoSpaceDE/>
        <w:jc w:val="center"/>
        <w:rPr>
          <w:b/>
          <w:bCs/>
        </w:rPr>
      </w:pPr>
    </w:p>
    <w:p w:rsidR="00D70DF4" w:rsidRDefault="00D70DF4" w:rsidP="00D70DF4">
      <w:pPr>
        <w:autoSpaceDE/>
        <w:jc w:val="center"/>
        <w:rPr>
          <w:b/>
          <w:bCs/>
        </w:rPr>
      </w:pPr>
      <w:r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  <w:vertAlign w:val="superscript"/>
        </w:rPr>
        <w:footnoteReference w:customMarkFollows="1" w:id="3"/>
        <w:t>1</w:t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b/>
          <w:bCs/>
          <w:sz w:val="26"/>
          <w:szCs w:val="26"/>
          <w:vertAlign w:val="superscript"/>
        </w:rPr>
        <w:t>2</w:t>
      </w:r>
      <w:r>
        <w:rPr>
          <w:b/>
          <w:bCs/>
          <w:sz w:val="26"/>
          <w:szCs w:val="26"/>
        </w:rPr>
        <w:br/>
      </w:r>
    </w:p>
    <w:p w:rsidR="00D70DF4" w:rsidRDefault="00D70DF4" w:rsidP="00D70DF4">
      <w:pPr>
        <w:autoSpaceDE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Я, Иванов Иван Иванович, 31 января 1960 г.р.,</w:t>
      </w:r>
    </w:p>
    <w:p w:rsidR="00D70DF4" w:rsidRDefault="00D70DF4" w:rsidP="00D70DF4">
      <w:pPr>
        <w:pBdr>
          <w:top w:val="single" w:sz="4" w:space="1" w:color="auto"/>
        </w:pBdr>
        <w:autoSpaceDE/>
        <w:rPr>
          <w:b/>
          <w:bCs/>
          <w:sz w:val="22"/>
          <w:szCs w:val="22"/>
        </w:rPr>
      </w:pPr>
    </w:p>
    <w:p w:rsidR="00D70DF4" w:rsidRDefault="00D70DF4" w:rsidP="00D70DF4">
      <w:pPr>
        <w:autoSpaceDE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паспорт 40 05 152684, выдан 12.03.2003 г. Верхнемамонским РОВД Воронежской области,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отчество, дата рождения, серия и номер паспорта, дата выдачи и орган, 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выдавший паспорт)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pacing w:val="-14"/>
          <w:sz w:val="16"/>
          <w:szCs w:val="16"/>
        </w:rPr>
      </w:pPr>
    </w:p>
    <w:p w:rsidR="00D70DF4" w:rsidRDefault="00D70DF4" w:rsidP="00D70DF4">
      <w:pPr>
        <w:tabs>
          <w:tab w:val="left" w:pos="9837"/>
        </w:tabs>
        <w:autoSpaceDE/>
        <w:jc w:val="center"/>
        <w:rPr>
          <w:b/>
          <w:bCs/>
          <w:spacing w:val="-18"/>
          <w:sz w:val="24"/>
          <w:szCs w:val="24"/>
        </w:rPr>
      </w:pPr>
      <w:r>
        <w:rPr>
          <w:b/>
          <w:bCs/>
          <w:spacing w:val="-18"/>
          <w:sz w:val="24"/>
          <w:szCs w:val="24"/>
        </w:rPr>
        <w:t xml:space="preserve">управление по профилактике коррупционных и иных правонарушений  </w:t>
      </w:r>
    </w:p>
    <w:p w:rsidR="00D70DF4" w:rsidRDefault="00D70DF4" w:rsidP="00D70DF4">
      <w:pPr>
        <w:tabs>
          <w:tab w:val="left" w:pos="9837"/>
        </w:tabs>
        <w:autoSpaceDE/>
        <w:jc w:val="center"/>
        <w:rPr>
          <w:b/>
          <w:bCs/>
          <w:spacing w:val="-18"/>
          <w:sz w:val="24"/>
          <w:szCs w:val="24"/>
        </w:rPr>
      </w:pPr>
      <w:r>
        <w:rPr>
          <w:b/>
          <w:bCs/>
          <w:spacing w:val="-18"/>
          <w:sz w:val="24"/>
          <w:szCs w:val="24"/>
        </w:rPr>
        <w:t xml:space="preserve"> правительства Воронежской области,  советник </w:t>
      </w:r>
    </w:p>
    <w:p w:rsidR="00D70DF4" w:rsidRDefault="00D70DF4" w:rsidP="00D70DF4">
      <w:pPr>
        <w:pBdr>
          <w:top w:val="single" w:sz="4" w:space="1" w:color="auto"/>
        </w:pBdr>
        <w:autoSpaceDE/>
        <w:rPr>
          <w:sz w:val="2"/>
          <w:szCs w:val="2"/>
        </w:rPr>
      </w:pPr>
    </w:p>
    <w:p w:rsidR="00D70DF4" w:rsidRDefault="00D70DF4" w:rsidP="00D70DF4">
      <w:pPr>
        <w:tabs>
          <w:tab w:val="left" w:pos="9837"/>
        </w:tabs>
        <w:autoSpaceDE/>
        <w:jc w:val="center"/>
        <w:rPr>
          <w:sz w:val="14"/>
          <w:szCs w:val="14"/>
        </w:rPr>
      </w:pPr>
      <w:r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(службы) – род занятий; должность, на замещение которой претендует гражданин (если применимо)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74"/>
        <w:gridCol w:w="6203"/>
      </w:tblGrid>
      <w:tr w:rsidR="00D70DF4" w:rsidTr="00D70DF4">
        <w:tc>
          <w:tcPr>
            <w:tcW w:w="3510" w:type="dxa"/>
            <w:hideMark/>
          </w:tcPr>
          <w:p w:rsidR="00D70DF4" w:rsidRDefault="00D70DF4">
            <w:pPr>
              <w:tabs>
                <w:tab w:val="right" w:pos="9921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DF4" w:rsidRDefault="00D70DF4">
            <w:pPr>
              <w:tabs>
                <w:tab w:val="left" w:pos="9837"/>
              </w:tabs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394000, Воронежская область, г. Воронеж, ул. Туполева, д. 20, кв. 1 (адрес фактического проживания:</w:t>
            </w:r>
          </w:p>
        </w:tc>
      </w:tr>
    </w:tbl>
    <w:p w:rsidR="00D70DF4" w:rsidRDefault="00D70DF4" w:rsidP="00D70DF4">
      <w:pPr>
        <w:tabs>
          <w:tab w:val="right" w:pos="9921"/>
        </w:tabs>
        <w:autoSpaceDE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(адрес места регистрации)</w:t>
      </w:r>
    </w:p>
    <w:p w:rsidR="00D70DF4" w:rsidRDefault="00D70DF4" w:rsidP="00D70DF4">
      <w:pPr>
        <w:tabs>
          <w:tab w:val="left" w:pos="9837"/>
        </w:tabs>
        <w:autoSpaceDE/>
        <w:rPr>
          <w:sz w:val="24"/>
          <w:szCs w:val="24"/>
        </w:rPr>
      </w:pPr>
      <w:r>
        <w:rPr>
          <w:b/>
          <w:bCs/>
          <w:sz w:val="22"/>
          <w:szCs w:val="22"/>
        </w:rPr>
        <w:t>394000, Воронежская область, г. Воронеж,  ул. Мира, д. 3, кв. 7)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rPr>
          <w:sz w:val="16"/>
          <w:szCs w:val="16"/>
        </w:rPr>
      </w:pPr>
    </w:p>
    <w:p w:rsidR="00D70DF4" w:rsidRDefault="00D70DF4" w:rsidP="00D70DF4">
      <w:pPr>
        <w:autoSpaceDE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>
        <w:rPr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(нужное подчеркнуть)</w:t>
      </w:r>
    </w:p>
    <w:p w:rsidR="00D70DF4" w:rsidRDefault="00D70DF4" w:rsidP="00D70DF4">
      <w:pPr>
        <w:autoSpaceDE/>
        <w:jc w:val="center"/>
        <w:rPr>
          <w:b/>
          <w:bCs/>
          <w:sz w:val="16"/>
          <w:szCs w:val="16"/>
        </w:rPr>
      </w:pPr>
    </w:p>
    <w:p w:rsidR="00D70DF4" w:rsidRDefault="00D70DF4" w:rsidP="00D70DF4">
      <w:pPr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Ивановой Анастасии Александровны, 04 июня 1970 г.р., паспорт 45 05 152684, </w:t>
      </w:r>
    </w:p>
    <w:p w:rsidR="00D70DF4" w:rsidRDefault="00D70DF4" w:rsidP="00D70DF4">
      <w:pPr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 23.07.2005 г.Верхнемамонским РОВД Воронежской области</w:t>
      </w:r>
    </w:p>
    <w:p w:rsidR="00D70DF4" w:rsidRDefault="00D70DF4" w:rsidP="00D70DF4">
      <w:pPr>
        <w:pBdr>
          <w:top w:val="single" w:sz="4" w:space="1" w:color="auto"/>
        </w:pBdr>
        <w:autoSpaceDE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D70DF4" w:rsidRDefault="00D70DF4" w:rsidP="00D70DF4">
      <w:pPr>
        <w:tabs>
          <w:tab w:val="left" w:pos="9837"/>
        </w:tabs>
        <w:autoSpaceD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394000, Воронежская область, г. Воронеж, ул. Туполева., д. 20, кв.1 (адрес фактического проживания:394000, Воронежская область, г. Воронеж,  ул. Мира, д. 3, кв. 7)</w:t>
      </w: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  <w:r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D70DF4" w:rsidRDefault="00D70DF4" w:rsidP="00D70DF4">
      <w:pPr>
        <w:autoSpaceDE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ООО «АВС», менеджер по продажам </w:t>
      </w: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  <w:r>
        <w:rPr>
          <w:sz w:val="22"/>
          <w:szCs w:val="22"/>
        </w:rPr>
        <w:t>(в случае отсутствия основного места работы (службы) – род занятий)</w:t>
      </w:r>
    </w:p>
    <w:p w:rsidR="00D70DF4" w:rsidRDefault="00D70DF4" w:rsidP="00D70DF4">
      <w:pPr>
        <w:pBdr>
          <w:top w:val="single" w:sz="4" w:space="1" w:color="auto"/>
        </w:pBdr>
        <w:autoSpaceDE/>
        <w:rPr>
          <w:sz w:val="16"/>
          <w:szCs w:val="16"/>
        </w:rPr>
      </w:pPr>
    </w:p>
    <w:tbl>
      <w:tblPr>
        <w:tblW w:w="105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35"/>
        <w:gridCol w:w="1700"/>
        <w:gridCol w:w="567"/>
        <w:gridCol w:w="2408"/>
        <w:gridCol w:w="567"/>
        <w:gridCol w:w="3083"/>
      </w:tblGrid>
      <w:tr w:rsidR="00D70DF4" w:rsidTr="00D70DF4">
        <w:tc>
          <w:tcPr>
            <w:tcW w:w="3936" w:type="dxa"/>
            <w:gridSpan w:val="2"/>
            <w:hideMark/>
          </w:tcPr>
          <w:p w:rsidR="00D70DF4" w:rsidRDefault="00D70DF4">
            <w:pPr>
              <w:autoSpaceDE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D70DF4" w:rsidRDefault="00D70DF4">
            <w:pPr>
              <w:autoSpaceDE/>
              <w:spacing w:line="24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09" w:type="dxa"/>
            <w:hideMark/>
          </w:tcPr>
          <w:p w:rsidR="00D70DF4" w:rsidRDefault="00D70DF4">
            <w:pPr>
              <w:autoSpaceDE/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D70DF4" w:rsidRDefault="00D70DF4">
            <w:pPr>
              <w:autoSpaceDE/>
              <w:spacing w:line="24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084" w:type="dxa"/>
            <w:hideMark/>
          </w:tcPr>
          <w:p w:rsidR="00D70DF4" w:rsidRDefault="00D70DF4">
            <w:pPr>
              <w:autoSpaceDE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70DF4" w:rsidTr="00D70DF4">
        <w:tc>
          <w:tcPr>
            <w:tcW w:w="2235" w:type="dxa"/>
            <w:hideMark/>
          </w:tcPr>
          <w:p w:rsidR="00D70DF4" w:rsidRDefault="00D70DF4">
            <w:pPr>
              <w:autoSpaceDE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DF4" w:rsidRDefault="00D70DF4">
            <w:pPr>
              <w:autoSpaceDE/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Ивановой Анастасии Александровне</w:t>
            </w:r>
          </w:p>
        </w:tc>
      </w:tr>
    </w:tbl>
    <w:p w:rsidR="00D70DF4" w:rsidRDefault="00D70DF4" w:rsidP="00D70DF4">
      <w:pPr>
        <w:autoSpaceDE/>
        <w:spacing w:line="240" w:lineRule="atLeast"/>
        <w:jc w:val="center"/>
        <w:rPr>
          <w:sz w:val="24"/>
          <w:szCs w:val="24"/>
        </w:rPr>
      </w:pPr>
      <w:r>
        <w:rPr>
          <w:sz w:val="22"/>
          <w:szCs w:val="22"/>
        </w:rPr>
        <w:t>(фамилия, имя, отчество)</w:t>
      </w:r>
    </w:p>
    <w:p w:rsidR="00D70DF4" w:rsidRDefault="00D70DF4" w:rsidP="00D70DF4">
      <w:pPr>
        <w:autoSpaceDE/>
        <w:rPr>
          <w:sz w:val="16"/>
          <w:szCs w:val="16"/>
        </w:rPr>
      </w:pPr>
    </w:p>
    <w:p w:rsidR="00D70DF4" w:rsidRDefault="00D70DF4" w:rsidP="00D70DF4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3"/>
        <w:gridCol w:w="695"/>
        <w:gridCol w:w="418"/>
        <w:gridCol w:w="1408"/>
        <w:gridCol w:w="1142"/>
        <w:gridCol w:w="283"/>
        <w:gridCol w:w="518"/>
      </w:tblGrid>
      <w:tr w:rsidR="00D70DF4" w:rsidTr="00D70DF4">
        <w:tc>
          <w:tcPr>
            <w:tcW w:w="5334" w:type="dxa"/>
            <w:hideMark/>
          </w:tcPr>
          <w:p w:rsidR="00D70DF4" w:rsidRDefault="00D70DF4">
            <w:pPr>
              <w:autoSpaceDE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</w:t>
            </w:r>
            <w:r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D70DF4" w:rsidRDefault="00D70DF4">
            <w:pPr>
              <w:autoSpaceDE/>
              <w:ind w:left="-108" w:firstLine="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D70DF4" w:rsidRDefault="00D70DF4">
            <w:pPr>
              <w:autoSpaceDE/>
              <w:ind w:left="-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2016 г.</w:t>
            </w:r>
          </w:p>
        </w:tc>
        <w:tc>
          <w:tcPr>
            <w:tcW w:w="285" w:type="dxa"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9" w:type="dxa"/>
          </w:tcPr>
          <w:p w:rsidR="00D70DF4" w:rsidRDefault="00D70DF4">
            <w:pPr>
              <w:autoSpaceDE/>
              <w:rPr>
                <w:b/>
                <w:bCs/>
                <w:sz w:val="26"/>
                <w:szCs w:val="26"/>
              </w:rPr>
            </w:pPr>
          </w:p>
        </w:tc>
      </w:tr>
    </w:tbl>
    <w:p w:rsidR="00D70DF4" w:rsidRDefault="00D70DF4" w:rsidP="00D70DF4">
      <w:pPr>
        <w:autoSpaceDE/>
        <w:jc w:val="both"/>
        <w:rPr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225"/>
        <w:gridCol w:w="1841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0DF4" w:rsidTr="00D70DF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500 000,00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0DF4" w:rsidTr="00D70DF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D70DF4" w:rsidTr="00D70DF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D70DF4" w:rsidTr="00D70DF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8 625,10</w:t>
            </w:r>
          </w:p>
        </w:tc>
      </w:tr>
      <w:tr w:rsidR="00D70DF4" w:rsidTr="00D70DF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508 625,1</w:t>
            </w: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70DF4" w:rsidRDefault="00D70DF4" w:rsidP="00D70DF4">
      <w:pPr>
        <w:autoSpaceDE/>
        <w:ind w:firstLine="567"/>
        <w:jc w:val="both"/>
        <w:rPr>
          <w:b/>
          <w:bCs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68"/>
        <w:gridCol w:w="1384"/>
        <w:gridCol w:w="3735"/>
        <w:gridCol w:w="1721"/>
      </w:tblGrid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участки: </w:t>
            </w: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средства: </w:t>
            </w:r>
            <w:r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Ценные бумаги: </w:t>
            </w: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70DF4" w:rsidRDefault="00D70DF4" w:rsidP="00D70DF4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3"/>
          </w:rPr>
          <w:t>статьей  3</w:t>
        </w:r>
      </w:hyperlink>
      <w: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D70DF4" w:rsidRDefault="00D70DF4" w:rsidP="00D70DF4">
      <w:pPr>
        <w:autoSpaceDE/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70DF4" w:rsidRDefault="00D70DF4" w:rsidP="00D70DF4">
      <w:pPr>
        <w:pageBreakBefore/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70DF4" w:rsidRDefault="00D70DF4" w:rsidP="00D70DF4">
      <w:pPr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983"/>
        <w:gridCol w:w="1842"/>
        <w:gridCol w:w="2408"/>
        <w:gridCol w:w="991"/>
        <w:gridCol w:w="1983"/>
      </w:tblGrid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rPr>
          <w:trHeight w:val="31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394000, Воронежская область, г. Воронеж, ул. Туполева,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15, кв.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 о праве собственности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 АА 236851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12.10.2007г.,Запись в ЕГРП 50-50-23/092/2007-069,</w:t>
            </w:r>
          </w:p>
          <w:p w:rsidR="00D70DF4" w:rsidRDefault="00D70DF4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</w:t>
            </w:r>
          </w:p>
          <w:p w:rsidR="00D70DF4" w:rsidRDefault="00D70DF4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купли-продажи</w:t>
            </w:r>
          </w:p>
          <w:p w:rsidR="00D70DF4" w:rsidRDefault="00D70DF4">
            <w:pPr>
              <w:autoSpaceDE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от 12.07.2007 г.</w:t>
            </w: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0DF4" w:rsidTr="00D70DF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3"/>
          </w:rPr>
          <w:t>частью 1 статьи 4</w:t>
        </w:r>
      </w:hyperlink>
      <w:r>
        <w:t xml:space="preserve"> Федерального закона от 07.05.2013 №79-ФЗ </w:t>
      </w:r>
      <w: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825"/>
        <w:gridCol w:w="1983"/>
        <w:gridCol w:w="3258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Шкода Актавия, 2009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Воронежская область, МРЭО ГИБДД № 1 ГУ МВД РФ по ВО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D70DF4" w:rsidRDefault="00D70DF4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399"/>
        <w:gridCol w:w="1559"/>
        <w:gridCol w:w="1274"/>
        <w:gridCol w:w="1417"/>
        <w:gridCol w:w="1416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Сбербанк, г. Москва, 117997, ул. Вавилова, д. 19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№ 9013/0175, 394018, г. Воронеж, ул. Платонова, 8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текущий,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126 580,11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70DF4" w:rsidTr="00D70DF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ООО «Хоум Кредит энд Финанс Банк»,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125040, г. Москва, улица Правды, д. 8, кор.1,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 № 36/03, 394030, г. Воронеж, ул. Плехановская, 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депозитный,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178936,12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70DF4" w:rsidRDefault="00D70DF4" w:rsidP="00D70DF4">
      <w:pPr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984"/>
        <w:gridCol w:w="2124"/>
        <w:gridCol w:w="1558"/>
        <w:gridCol w:w="2020"/>
        <w:gridCol w:w="1380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70DF4" w:rsidRDefault="00D70DF4" w:rsidP="00D70DF4">
      <w:pPr>
        <w:autoSpaceDE/>
        <w:rPr>
          <w:sz w:val="18"/>
          <w:szCs w:val="18"/>
        </w:rPr>
      </w:pPr>
      <w:r>
        <w:rPr>
          <w:sz w:val="18"/>
          <w:szCs w:val="18"/>
        </w:rPr>
        <w:t>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5"/>
        <w:gridCol w:w="2278"/>
        <w:gridCol w:w="1829"/>
        <w:gridCol w:w="1453"/>
        <w:gridCol w:w="1380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5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70DF4" w:rsidRDefault="00D70DF4" w:rsidP="00D70DF4">
      <w:pPr>
        <w:autoSpaceDE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bCs/>
          <w:sz w:val="24"/>
          <w:szCs w:val="24"/>
          <w:u w:val="single"/>
        </w:rPr>
        <w:t>0,00</w:t>
      </w:r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руб.</w:t>
      </w:r>
      <w:r>
        <w:rPr>
          <w:sz w:val="24"/>
          <w:szCs w:val="24"/>
        </w:rPr>
        <w:t>__</w:t>
      </w: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70DF4" w:rsidRDefault="00D70DF4" w:rsidP="00D70DF4">
      <w:pPr>
        <w:autoSpaceD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559"/>
        <w:gridCol w:w="1841"/>
        <w:gridCol w:w="2125"/>
        <w:gridCol w:w="2833"/>
        <w:gridCol w:w="708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уч.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D70DF4" w:rsidTr="00D70DF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уч.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D70DF4" w:rsidTr="00D70DF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 Воронежская область, г. Воронеж,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Мира, д. 3, кв.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D70DF4" w:rsidTr="00D70DF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Гараж-бокс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 Воронежская область, г. Воронеж, </w:t>
            </w:r>
          </w:p>
          <w:p w:rsidR="00D70DF4" w:rsidRDefault="00D70DF4">
            <w:pPr>
              <w:tabs>
                <w:tab w:val="right" w:pos="9921"/>
              </w:tabs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ул. Кольцовская, </w:t>
            </w:r>
          </w:p>
          <w:p w:rsidR="00D70DF4" w:rsidRDefault="00D70DF4">
            <w:pPr>
              <w:tabs>
                <w:tab w:val="right" w:pos="9921"/>
              </w:tabs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ГСК-12, гараж №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</w:tr>
    </w:tbl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70DF4" w:rsidRDefault="00D70DF4" w:rsidP="00D70DF4">
      <w:pPr>
        <w:autoSpaceDE/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70DF4" w:rsidRDefault="00D70DF4" w:rsidP="00D70DF4">
      <w:pPr>
        <w:autoSpaceDE/>
        <w:ind w:firstLine="567"/>
        <w:jc w:val="both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700"/>
        <w:gridCol w:w="2125"/>
        <w:gridCol w:w="1983"/>
        <w:gridCol w:w="1984"/>
        <w:gridCol w:w="1274"/>
      </w:tblGrid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70DF4" w:rsidTr="00D70D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DF4" w:rsidTr="00D70DF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(созаемщик супруг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И.И.)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Кредитор – ПАО «ВТБ24»,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117997, г.Москва, 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ул. Мясницкая,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Договор от 05.02.2016</w:t>
            </w:r>
          </w:p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524/0600-00256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 000 / 550 000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F4" w:rsidRDefault="00D70DF4">
            <w:pPr>
              <w:autoSpaceDE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19%</w:t>
            </w:r>
          </w:p>
        </w:tc>
      </w:tr>
    </w:tbl>
    <w:p w:rsidR="00D70DF4" w:rsidRDefault="00D70DF4" w:rsidP="00D70DF4">
      <w:pPr>
        <w:autoSpaceDE/>
        <w:ind w:firstLine="567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rPr>
          <w:sz w:val="24"/>
          <w:szCs w:val="24"/>
        </w:rPr>
      </w:pPr>
    </w:p>
    <w:p w:rsidR="00D70DF4" w:rsidRDefault="00D70DF4" w:rsidP="00D70DF4">
      <w:pPr>
        <w:autoSpaceDE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70DF4" w:rsidRDefault="00D70DF4" w:rsidP="00D70DF4">
      <w:pPr>
        <w:autoSpaceDE/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70DF4" w:rsidTr="00D70DF4">
        <w:tc>
          <w:tcPr>
            <w:tcW w:w="187" w:type="dxa"/>
            <w:vAlign w:val="bottom"/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70DF4" w:rsidRDefault="00D70DF4">
            <w:pPr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D70DF4" w:rsidTr="00D70DF4">
        <w:tc>
          <w:tcPr>
            <w:tcW w:w="187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DF4" w:rsidRDefault="00D70DF4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D70DF4" w:rsidRDefault="00D70DF4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D70DF4" w:rsidRDefault="00D70DF4" w:rsidP="00D70DF4">
      <w:pPr>
        <w:autoSpaceDE/>
        <w:spacing w:before="240"/>
        <w:rPr>
          <w:sz w:val="24"/>
          <w:szCs w:val="24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лица, принявшего справку)</w:t>
      </w: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center"/>
        <w:rPr>
          <w:sz w:val="24"/>
          <w:szCs w:val="24"/>
        </w:rPr>
      </w:pPr>
    </w:p>
    <w:p w:rsidR="00D70DF4" w:rsidRDefault="00D70DF4" w:rsidP="00D70DF4">
      <w:pPr>
        <w:pBdr>
          <w:top w:val="single" w:sz="4" w:space="1" w:color="auto"/>
        </w:pBdr>
        <w:autoSpaceDE/>
        <w:jc w:val="both"/>
        <w:rPr>
          <w:sz w:val="24"/>
          <w:szCs w:val="24"/>
        </w:rPr>
      </w:pPr>
    </w:p>
    <w:p w:rsidR="00D70DF4" w:rsidRDefault="00D70DF4" w:rsidP="00D70DF4">
      <w:pPr>
        <w:autoSpaceDE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0DF4" w:rsidRDefault="00D70DF4" w:rsidP="00D70DF4">
      <w:pPr>
        <w:autoSpaceDE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70DF4" w:rsidRDefault="00D70DF4" w:rsidP="00D70DF4">
      <w:pPr>
        <w:autoSpaceDE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 Указывается существо обязательства (заем, кредит и другие).</w:t>
      </w:r>
    </w:p>
    <w:p w:rsidR="00D70DF4" w:rsidRDefault="00D70DF4" w:rsidP="00D70DF4">
      <w:pPr>
        <w:autoSpaceDE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70DF4" w:rsidRDefault="00D70DF4" w:rsidP="00D70DF4">
      <w:pPr>
        <w:autoSpaceDE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70DF4" w:rsidRDefault="00D70DF4" w:rsidP="00D70DF4">
      <w:pPr>
        <w:autoSpaceDE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70DF4" w:rsidRDefault="00D70DF4" w:rsidP="00D70DF4">
      <w:pPr>
        <w:autoSpaceDE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  <w:t>6</w:t>
      </w:r>
      <w:r>
        <w:rPr>
          <w:sz w:val="18"/>
          <w:szCs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>
        <w:rPr>
          <w:sz w:val="18"/>
          <w:szCs w:val="18"/>
          <w:vertAlign w:val="superscript"/>
        </w:rPr>
        <w:footnoteReference w:id="4"/>
      </w: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  <w:bookmarkStart w:id="0" w:name="_GoBack"/>
      <w:bookmarkEnd w:id="0"/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D70DF4" w:rsidRDefault="00D70DF4" w:rsidP="00D70DF4">
      <w:pPr>
        <w:autoSpaceDE/>
        <w:jc w:val="both"/>
        <w:rPr>
          <w:b/>
          <w:bCs/>
          <w:color w:val="4F6228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-4022725</wp:posOffset>
                </wp:positionV>
                <wp:extent cx="6743700" cy="3538220"/>
                <wp:effectExtent l="26670" t="25400" r="40005" b="463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53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0DF4" w:rsidRDefault="00D70DF4" w:rsidP="00D70D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ВНИМАНИЕ </w:t>
                            </w:r>
                          </w:p>
                          <w:p w:rsidR="00D70DF4" w:rsidRDefault="00D70DF4" w:rsidP="00D70DF4">
                            <w:pPr>
                              <w:jc w:val="center"/>
                            </w:pPr>
                          </w:p>
                          <w:p w:rsidR="00D70DF4" w:rsidRDefault="00D70DF4" w:rsidP="00D70D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Форма справки о доходах, расходах, примеры заполнения, настоящие Методические рекомендации, а также иные материалы по профилактике коррупционных правонарушений размещены на официальном портале органов власти Воронежской области на странице управления по профилактике коррупционных и иных правонарушений  правительства Воронежской области в разделе </w:t>
                            </w:r>
                          </w:p>
                          <w:p w:rsidR="00D70DF4" w:rsidRDefault="00D70DF4" w:rsidP="00D70D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«Противодействие коррупции» </w:t>
                            </w:r>
                          </w:p>
                          <w:p w:rsidR="00D70DF4" w:rsidRDefault="00D70DF4" w:rsidP="00D70DF4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</w:p>
                          <w:p w:rsidR="00D70DF4" w:rsidRDefault="00D70DF4" w:rsidP="00D70DF4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</w:p>
                          <w:p w:rsidR="00D70DF4" w:rsidRDefault="00D70DF4" w:rsidP="00D70D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70DF4" w:rsidRDefault="00D70DF4" w:rsidP="00D7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0.65pt;margin-top:-316.75pt;width:531pt;height:2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QoxAIAADwFAAAOAAAAZHJzL2Uyb0RvYy54bWysVM1u1DAQviPxDpbvNNns/6rZqj8sQmqh&#10;oiDO3thJDI4dbO9mywmJI0g8A8+AkKCl5RWyb8TYSZeFIg6IXSma8dif55v5xrt7q0KgJdOGKxnj&#10;zk6IEZOJolxmMX72dHZvhJGxRFIilGQxPmcG703v3tmtygmLVK4EZRoBiDSTqoxxbm05CQKT5Kwg&#10;ZkeVTEIwVbogFlydBVSTCtALEURhOAgqpWmpVcKMgdWjJoinHj9NWWIfp6lhFokYQ27Wf7X/zt03&#10;mO6SSaZJmfOkTYP8QxYF4RIu3UAdEUvQQvNbUAVPtDIqtTuJKgKVpjxhngOw6YS/sTnLSck8FyiO&#10;KTdlMv8PNnm0PNWIU+gdRpIU0KL6Y32xfrN+W3+qL+vP9VV9tX5Xf0X1d1j8UH+rr33our5cv4fg&#10;l/oCdVwZq9JMAO2sPNWuEKY8VslLg6Q6zInM2L7WqsoZoZC83x/8csA5Bo6ieXWiKGRBFlb5iq5S&#10;XThAqBVa+cadbxrHVhYlsDgY9rrDEPqbQKzb746iyLc2IJOb46U29gFTBXJGjLVaSPoE5OHvIMtj&#10;Y337aFsEQl9glBYCxLAkAnUGg8HQsQTEdjNYN5ierxKczrgQ3tHZ/FBoBEdjPD44OOiP28Nme5uQ&#10;qIJ8Rx1I/e8Ys8j9/4ThiXgVu+Lel9TblnDR2JCmkA6c+WloeaqFZfospxWi3JUjGnXHMKmUw2h0&#10;R+EgHA8xIiKDmU6sxkgr+5zb3AvSVf8Wyd5sEEWjppiizElDvR/C7ybrpia+hJvrvbeVmReF00Gj&#10;J7uar1ppzRU9B3lAIl4D8OSAkSv9GqMKxjfG5tWCaIaReChBYuNOr+fm3Tu9/hD0gPR2ZL4dITIB&#10;qBhbIO3NQ9u8EYtS8yyHmzqemlT7IMuUW6cEJ9kmq9aBEfV82ufEvQHbvt/189Gb/gAAAP//AwBQ&#10;SwMEFAAGAAgAAAAhAJFCOV7gAAAADQEAAA8AAABkcnMvZG93bnJldi54bWxMj01OwzAQRvdI3MGa&#10;SuxaOw1JURqnQkhdINhQOIATD0lUexxiJ01vj7uC3fw8ffOmPCzWsBlH3zuSkGwEMKTG6Z5aCV+f&#10;x/UTMB8UaWUcoYQrejhU93elKrS70AfOp9CyGEK+UBK6EIaCc990aJXfuAEp7r7daFWI7dhyPapL&#10;DLeGb4XIuVU9xQudGvClw+Z8mqyEnyNf7DnJXmlqzHyd33z9nnkpH1bL8x5YwCX8wXDTj+pQRafa&#10;TaQ9MxLW2ySNaCzyNM2A3RDxKHbA6jjb5SnwquT/v6h+AQAA//8DAFBLAQItABQABgAIAAAAIQC2&#10;gziS/gAAAOEBAAATAAAAAAAAAAAAAAAAAAAAAABbQ29udGVudF9UeXBlc10ueG1sUEsBAi0AFAAG&#10;AAgAAAAhADj9If/WAAAAlAEAAAsAAAAAAAAAAAAAAAAALwEAAF9yZWxzLy5yZWxzUEsBAi0AFAAG&#10;AAgAAAAhAKwDpCjEAgAAPAUAAA4AAAAAAAAAAAAAAAAALgIAAGRycy9lMm9Eb2MueG1sUEsBAi0A&#10;FAAGAAgAAAAhAJFCOV7gAAAADQEAAA8AAAAAAAAAAAAAAAAAHgUAAGRycy9kb3ducmV2LnhtbFBL&#10;BQYAAAAABAAEAPMAAAArBgAAAAA=&#10;" fillcolor="#9bbb59" strokecolor="#f2f2f2" strokeweight="3pt">
                <v:shadow on="t" color="#4f6228" opacity=".5" offset="1pt"/>
                <v:textbox>
                  <w:txbxContent>
                    <w:p w:rsidR="00D70DF4" w:rsidRDefault="00D70DF4" w:rsidP="00D70D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ВНИМАНИЕ </w:t>
                      </w:r>
                    </w:p>
                    <w:p w:rsidR="00D70DF4" w:rsidRDefault="00D70DF4" w:rsidP="00D70DF4">
                      <w:pPr>
                        <w:jc w:val="center"/>
                      </w:pPr>
                    </w:p>
                    <w:p w:rsidR="00D70DF4" w:rsidRDefault="00D70DF4" w:rsidP="00D70D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Форма справки о доходах, расходах, примеры заполнения, настоящие Методические рекомендации, а также иные материалы по профилактике коррупционных правонарушений размещены на официальном портале органов власти Воронежской области на странице управления по профилактике коррупционных и иных правонарушений  правительства Воронежской области в разделе </w:t>
                      </w:r>
                    </w:p>
                    <w:p w:rsidR="00D70DF4" w:rsidRDefault="00D70DF4" w:rsidP="00D70D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«Противодействие коррупции» </w:t>
                      </w:r>
                    </w:p>
                    <w:p w:rsidR="00D70DF4" w:rsidRDefault="00D70DF4" w:rsidP="00D70DF4">
                      <w:pPr>
                        <w:pStyle w:val="1"/>
                        <w:rPr>
                          <w:lang w:val="ru-RU"/>
                        </w:rPr>
                      </w:pPr>
                    </w:p>
                    <w:p w:rsidR="00D70DF4" w:rsidRDefault="00D70DF4" w:rsidP="00D70DF4">
                      <w:pPr>
                        <w:pStyle w:val="1"/>
                        <w:rPr>
                          <w:lang w:val="ru-RU"/>
                        </w:rPr>
                      </w:pPr>
                    </w:p>
                    <w:p w:rsidR="00D70DF4" w:rsidRDefault="00D70DF4" w:rsidP="00D70D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70DF4" w:rsidRDefault="00D70DF4" w:rsidP="00D70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0DF4" w:rsidRDefault="00D70DF4" w:rsidP="00D70DF4"/>
    <w:p w:rsidR="002F523B" w:rsidRDefault="002F523B"/>
    <w:sectPr w:rsidR="002F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E0" w:rsidRDefault="00FE31E0" w:rsidP="00D70DF4">
      <w:r>
        <w:separator/>
      </w:r>
    </w:p>
  </w:endnote>
  <w:endnote w:type="continuationSeparator" w:id="0">
    <w:p w:rsidR="00FE31E0" w:rsidRDefault="00FE31E0" w:rsidP="00D7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E0" w:rsidRDefault="00FE31E0" w:rsidP="00D70DF4">
      <w:r>
        <w:separator/>
      </w:r>
    </w:p>
  </w:footnote>
  <w:footnote w:type="continuationSeparator" w:id="0">
    <w:p w:rsidR="00FE31E0" w:rsidRDefault="00FE31E0" w:rsidP="00D70DF4">
      <w:r>
        <w:continuationSeparator/>
      </w:r>
    </w:p>
  </w:footnote>
  <w:footnote w:id="1">
    <w:p w:rsidR="00D70DF4" w:rsidRDefault="00D70DF4" w:rsidP="00D70DF4">
      <w:pPr>
        <w:pStyle w:val="a6"/>
        <w:ind w:firstLine="567"/>
      </w:pPr>
      <w:r>
        <w:rPr>
          <w:rStyle w:val="af6"/>
        </w:rPr>
        <w:footnoteRef/>
      </w:r>
      <w:r>
        <w:rPr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70DF4" w:rsidRDefault="00D70DF4" w:rsidP="00D70DF4">
      <w:pPr>
        <w:pStyle w:val="a6"/>
        <w:ind w:firstLine="567"/>
      </w:pPr>
      <w:r>
        <w:rPr>
          <w:rStyle w:val="af6"/>
        </w:rPr>
        <w:footnoteRef/>
      </w:r>
      <w:r>
        <w:rPr>
          <w:sz w:val="18"/>
          <w:szCs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D70DF4" w:rsidRDefault="00D70DF4" w:rsidP="00D70DF4">
      <w:pPr>
        <w:pStyle w:val="a6"/>
        <w:ind w:firstLine="567"/>
        <w:rPr>
          <w:sz w:val="18"/>
          <w:szCs w:val="18"/>
        </w:rPr>
      </w:pPr>
    </w:p>
    <w:p w:rsidR="00D70DF4" w:rsidRDefault="00D70DF4" w:rsidP="00D70DF4">
      <w:pPr>
        <w:pStyle w:val="a6"/>
        <w:ind w:firstLine="567"/>
        <w:rPr>
          <w:sz w:val="18"/>
          <w:szCs w:val="18"/>
        </w:rPr>
      </w:pPr>
      <w:r>
        <w:rPr>
          <w:rStyle w:val="af6"/>
          <w:sz w:val="18"/>
          <w:szCs w:val="18"/>
        </w:rPr>
        <w:t>1</w:t>
      </w:r>
      <w:r>
        <w:rPr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70DF4" w:rsidRDefault="00D70DF4" w:rsidP="00D70DF4">
      <w:pPr>
        <w:ind w:firstLine="567"/>
        <w:rPr>
          <w:sz w:val="18"/>
          <w:szCs w:val="18"/>
        </w:rPr>
      </w:pPr>
      <w:r>
        <w:rPr>
          <w:sz w:val="16"/>
          <w:szCs w:val="16"/>
        </w:rPr>
        <w:t xml:space="preserve">2 </w:t>
      </w:r>
      <w:r>
        <w:rPr>
          <w:sz w:val="18"/>
          <w:szCs w:val="18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70DF4" w:rsidRDefault="00D70DF4" w:rsidP="00D70DF4">
      <w:pPr>
        <w:ind w:firstLine="567"/>
      </w:pPr>
    </w:p>
  </w:footnote>
  <w:footnote w:id="4">
    <w:p w:rsidR="00D70DF4" w:rsidRDefault="00D70DF4" w:rsidP="00D70DF4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F"/>
    <w:rsid w:val="002F523B"/>
    <w:rsid w:val="009634DF"/>
    <w:rsid w:val="00D70DF4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DF4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0DF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0D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70D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F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0DF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70DF4"/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D70DF4"/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styleId="a3">
    <w:name w:val="Hyperlink"/>
    <w:uiPriority w:val="99"/>
    <w:semiHidden/>
    <w:unhideWhenUsed/>
    <w:rsid w:val="00D70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D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70DF4"/>
    <w:pPr>
      <w:autoSpaceDE/>
      <w:autoSpaceDN/>
      <w:spacing w:before="240" w:after="240"/>
      <w:ind w:firstLine="709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70DF4"/>
    <w:pPr>
      <w:autoSpaceDE/>
      <w:autoSpaceDN/>
      <w:ind w:firstLine="709"/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rsid w:val="00D70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70DF4"/>
    <w:pPr>
      <w:autoSpaceDE/>
      <w:autoSpaceDN/>
      <w:ind w:firstLine="709"/>
      <w:jc w:val="both"/>
    </w:pPr>
    <w:rPr>
      <w:rFonts w:ascii="Calibri" w:hAnsi="Calibri" w:cs="Calibr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0DF4"/>
    <w:rPr>
      <w:rFonts w:ascii="Calibri" w:eastAsia="Times New Roman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DF4"/>
    <w:pPr>
      <w:tabs>
        <w:tab w:val="center" w:pos="4677"/>
        <w:tab w:val="right" w:pos="9355"/>
      </w:tabs>
      <w:autoSpaceDE/>
      <w:autoSpaceDN/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70DF4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D70DF4"/>
    <w:pPr>
      <w:tabs>
        <w:tab w:val="center" w:pos="4677"/>
        <w:tab w:val="right" w:pos="9355"/>
      </w:tabs>
      <w:autoSpaceDE/>
      <w:autoSpaceDN/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70DF4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D70DF4"/>
    <w:pPr>
      <w:widowControl w:val="0"/>
      <w:shd w:val="clear" w:color="auto" w:fill="FFFFFF"/>
      <w:autoSpaceDE/>
      <w:autoSpaceDN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f">
    <w:name w:val="Основной текст Знак"/>
    <w:basedOn w:val="a0"/>
    <w:link w:val="ae"/>
    <w:uiPriority w:val="99"/>
    <w:semiHidden/>
    <w:rsid w:val="00D70DF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D70DF4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D70DF4"/>
    <w:rPr>
      <w:rFonts w:ascii="Calibri" w:eastAsia="Times New Roman" w:hAnsi="Calibri" w:cs="Calibri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0DF4"/>
    <w:pPr>
      <w:autoSpaceDE/>
      <w:autoSpaceDN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0DF4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D70DF4"/>
    <w:pPr>
      <w:autoSpaceDE/>
      <w:autoSpaceDN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uiPriority w:val="99"/>
    <w:rsid w:val="00D70DF4"/>
    <w:pPr>
      <w:keepNext/>
      <w:keepLines/>
      <w:autoSpaceDE/>
      <w:autoSpaceDN/>
      <w:spacing w:before="200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rsid w:val="00D70DF4"/>
    <w:pPr>
      <w:keepNext/>
      <w:keepLines/>
      <w:autoSpaceDE/>
      <w:autoSpaceDN/>
      <w:spacing w:before="200"/>
      <w:ind w:firstLine="709"/>
      <w:jc w:val="both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uiPriority w:val="99"/>
    <w:rsid w:val="00D70DF4"/>
    <w:pPr>
      <w:keepNext/>
      <w:keepLines/>
      <w:autoSpaceDE/>
      <w:autoSpaceDN/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70D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D70D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_"/>
    <w:link w:val="11"/>
    <w:uiPriority w:val="99"/>
    <w:locked/>
    <w:rsid w:val="00D70DF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D70DF4"/>
    <w:pPr>
      <w:shd w:val="clear" w:color="auto" w:fill="FFFFFF"/>
      <w:autoSpaceDE/>
      <w:autoSpaceDN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70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footnote reference"/>
    <w:uiPriority w:val="99"/>
    <w:semiHidden/>
    <w:unhideWhenUsed/>
    <w:rsid w:val="00D70DF4"/>
    <w:rPr>
      <w:vertAlign w:val="superscript"/>
    </w:rPr>
  </w:style>
  <w:style w:type="character" w:styleId="af7">
    <w:name w:val="annotation reference"/>
    <w:uiPriority w:val="99"/>
    <w:semiHidden/>
    <w:unhideWhenUsed/>
    <w:rsid w:val="00D70DF4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D70DF4"/>
  </w:style>
  <w:style w:type="character" w:customStyle="1" w:styleId="BodyTextChar1">
    <w:name w:val="Body Text Char1"/>
    <w:uiPriority w:val="99"/>
    <w:semiHidden/>
    <w:rsid w:val="00D70DF4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0DF4"/>
  </w:style>
  <w:style w:type="character" w:customStyle="1" w:styleId="FontStyle12">
    <w:name w:val="Font Style12"/>
    <w:uiPriority w:val="99"/>
    <w:rsid w:val="00D70DF4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D70DF4"/>
  </w:style>
  <w:style w:type="character" w:customStyle="1" w:styleId="210">
    <w:name w:val="Заголовок 2 Знак1"/>
    <w:uiPriority w:val="99"/>
    <w:semiHidden/>
    <w:rsid w:val="00D70DF4"/>
    <w:rPr>
      <w:rFonts w:ascii="Cambria" w:hAnsi="Cambria" w:cs="Cambria" w:hint="default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semiHidden/>
    <w:rsid w:val="00D70DF4"/>
    <w:rPr>
      <w:rFonts w:ascii="Cambria" w:hAnsi="Cambria" w:cs="Cambria" w:hint="default"/>
      <w:b/>
      <w:bCs/>
      <w:color w:val="4F81BD"/>
      <w:lang w:eastAsia="ru-RU"/>
    </w:rPr>
  </w:style>
  <w:style w:type="character" w:customStyle="1" w:styleId="410">
    <w:name w:val="Заголовок 4 Знак1"/>
    <w:uiPriority w:val="99"/>
    <w:semiHidden/>
    <w:rsid w:val="00D70DF4"/>
    <w:rPr>
      <w:rFonts w:ascii="Cambria" w:hAnsi="Cambria" w:cs="Cambria" w:hint="default"/>
      <w:b/>
      <w:bCs/>
      <w:i/>
      <w:iCs/>
      <w:color w:val="4F81BD"/>
      <w:lang w:eastAsia="ru-RU"/>
    </w:rPr>
  </w:style>
  <w:style w:type="table" w:styleId="af8">
    <w:name w:val="Table Grid"/>
    <w:basedOn w:val="a1"/>
    <w:uiPriority w:val="99"/>
    <w:rsid w:val="00D70DF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D7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7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D7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D70DF4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DF4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0DF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0D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70D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F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0DF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70DF4"/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D70DF4"/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styleId="a3">
    <w:name w:val="Hyperlink"/>
    <w:uiPriority w:val="99"/>
    <w:semiHidden/>
    <w:unhideWhenUsed/>
    <w:rsid w:val="00D70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D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70DF4"/>
    <w:pPr>
      <w:autoSpaceDE/>
      <w:autoSpaceDN/>
      <w:spacing w:before="240" w:after="240"/>
      <w:ind w:firstLine="709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70DF4"/>
    <w:pPr>
      <w:autoSpaceDE/>
      <w:autoSpaceDN/>
      <w:ind w:firstLine="709"/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rsid w:val="00D70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70DF4"/>
    <w:pPr>
      <w:autoSpaceDE/>
      <w:autoSpaceDN/>
      <w:ind w:firstLine="709"/>
      <w:jc w:val="both"/>
    </w:pPr>
    <w:rPr>
      <w:rFonts w:ascii="Calibri" w:hAnsi="Calibri" w:cs="Calibr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0DF4"/>
    <w:rPr>
      <w:rFonts w:ascii="Calibri" w:eastAsia="Times New Roman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DF4"/>
    <w:pPr>
      <w:tabs>
        <w:tab w:val="center" w:pos="4677"/>
        <w:tab w:val="right" w:pos="9355"/>
      </w:tabs>
      <w:autoSpaceDE/>
      <w:autoSpaceDN/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70DF4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D70DF4"/>
    <w:pPr>
      <w:tabs>
        <w:tab w:val="center" w:pos="4677"/>
        <w:tab w:val="right" w:pos="9355"/>
      </w:tabs>
      <w:autoSpaceDE/>
      <w:autoSpaceDN/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70DF4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D70DF4"/>
    <w:pPr>
      <w:widowControl w:val="0"/>
      <w:shd w:val="clear" w:color="auto" w:fill="FFFFFF"/>
      <w:autoSpaceDE/>
      <w:autoSpaceDN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f">
    <w:name w:val="Основной текст Знак"/>
    <w:basedOn w:val="a0"/>
    <w:link w:val="ae"/>
    <w:uiPriority w:val="99"/>
    <w:semiHidden/>
    <w:rsid w:val="00D70DF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D70DF4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D70DF4"/>
    <w:rPr>
      <w:rFonts w:ascii="Calibri" w:eastAsia="Times New Roman" w:hAnsi="Calibri" w:cs="Calibri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0DF4"/>
    <w:pPr>
      <w:autoSpaceDE/>
      <w:autoSpaceDN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0DF4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D70DF4"/>
    <w:pPr>
      <w:autoSpaceDE/>
      <w:autoSpaceDN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uiPriority w:val="99"/>
    <w:rsid w:val="00D70DF4"/>
    <w:pPr>
      <w:keepNext/>
      <w:keepLines/>
      <w:autoSpaceDE/>
      <w:autoSpaceDN/>
      <w:spacing w:before="200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rsid w:val="00D70DF4"/>
    <w:pPr>
      <w:keepNext/>
      <w:keepLines/>
      <w:autoSpaceDE/>
      <w:autoSpaceDN/>
      <w:spacing w:before="200"/>
      <w:ind w:firstLine="709"/>
      <w:jc w:val="both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uiPriority w:val="99"/>
    <w:rsid w:val="00D70DF4"/>
    <w:pPr>
      <w:keepNext/>
      <w:keepLines/>
      <w:autoSpaceDE/>
      <w:autoSpaceDN/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70D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D70D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_"/>
    <w:link w:val="11"/>
    <w:uiPriority w:val="99"/>
    <w:locked/>
    <w:rsid w:val="00D70DF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D70DF4"/>
    <w:pPr>
      <w:shd w:val="clear" w:color="auto" w:fill="FFFFFF"/>
      <w:autoSpaceDE/>
      <w:autoSpaceDN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70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footnote reference"/>
    <w:uiPriority w:val="99"/>
    <w:semiHidden/>
    <w:unhideWhenUsed/>
    <w:rsid w:val="00D70DF4"/>
    <w:rPr>
      <w:vertAlign w:val="superscript"/>
    </w:rPr>
  </w:style>
  <w:style w:type="character" w:styleId="af7">
    <w:name w:val="annotation reference"/>
    <w:uiPriority w:val="99"/>
    <w:semiHidden/>
    <w:unhideWhenUsed/>
    <w:rsid w:val="00D70DF4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D70DF4"/>
  </w:style>
  <w:style w:type="character" w:customStyle="1" w:styleId="BodyTextChar1">
    <w:name w:val="Body Text Char1"/>
    <w:uiPriority w:val="99"/>
    <w:semiHidden/>
    <w:rsid w:val="00D70DF4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0DF4"/>
  </w:style>
  <w:style w:type="character" w:customStyle="1" w:styleId="FontStyle12">
    <w:name w:val="Font Style12"/>
    <w:uiPriority w:val="99"/>
    <w:rsid w:val="00D70DF4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D70DF4"/>
  </w:style>
  <w:style w:type="character" w:customStyle="1" w:styleId="210">
    <w:name w:val="Заголовок 2 Знак1"/>
    <w:uiPriority w:val="99"/>
    <w:semiHidden/>
    <w:rsid w:val="00D70DF4"/>
    <w:rPr>
      <w:rFonts w:ascii="Cambria" w:hAnsi="Cambria" w:cs="Cambria" w:hint="default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semiHidden/>
    <w:rsid w:val="00D70DF4"/>
    <w:rPr>
      <w:rFonts w:ascii="Cambria" w:hAnsi="Cambria" w:cs="Cambria" w:hint="default"/>
      <w:b/>
      <w:bCs/>
      <w:color w:val="4F81BD"/>
      <w:lang w:eastAsia="ru-RU"/>
    </w:rPr>
  </w:style>
  <w:style w:type="character" w:customStyle="1" w:styleId="410">
    <w:name w:val="Заголовок 4 Знак1"/>
    <w:uiPriority w:val="99"/>
    <w:semiHidden/>
    <w:rsid w:val="00D70DF4"/>
    <w:rPr>
      <w:rFonts w:ascii="Cambria" w:hAnsi="Cambria" w:cs="Cambria" w:hint="default"/>
      <w:b/>
      <w:bCs/>
      <w:i/>
      <w:iCs/>
      <w:color w:val="4F81BD"/>
      <w:lang w:eastAsia="ru-RU"/>
    </w:rPr>
  </w:style>
  <w:style w:type="table" w:styleId="af8">
    <w:name w:val="Table Grid"/>
    <w:basedOn w:val="a1"/>
    <w:uiPriority w:val="99"/>
    <w:rsid w:val="00D70DF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D7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7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D7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D70DF4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4321</Words>
  <Characters>24635</Characters>
  <Application>Microsoft Office Word</Application>
  <DocSecurity>0</DocSecurity>
  <Lines>205</Lines>
  <Paragraphs>57</Paragraphs>
  <ScaleCrop>false</ScaleCrop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2018-06-15T06:56:00Z</dcterms:created>
  <dcterms:modified xsi:type="dcterms:W3CDTF">2018-06-15T06:56:00Z</dcterms:modified>
</cp:coreProperties>
</file>