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ИЗВЕЩЕНИЕ </w:t>
      </w:r>
    </w:p>
    <w:p w:rsidR="00D378E6" w:rsidRPr="00D378E6" w:rsidRDefault="00D378E6" w:rsidP="00D378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Реестровый номер торгов 2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о проведении открытого аукциона на право заключения договора аренды земельного участка, государственная собственность на который не разграничена, расположенного по адресу: Воронежская область, Грибановский район, с. Новомакарово, ул. Ленина, д. 1а.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Основание проведения аукциона: постановление администрации Новомакаровского  сельского поселения Грибановского муниципального района  Воронежской области от 06.04.2016 г. № 17 «О проведении открытого аукциона на право заключения договора аренды земельного участка, государственная собственность на который не разграничена, расположенного по адресу: Воронежская область, Грибановский район, с. Новомакарово, ул. Ленина, д. 1а».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Организатор аукциона – администрация Новомакаровского сельского поселения Грибановского муниципального района  Воронежской области.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Дата начала приема заявок на участие в аукционе –   18 апреля  2016 г.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Дата и время окончания приема заявок на участие в аукционе –  17 мая 2016 г.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Время и место приема заявок - по рабочим дням с 8:00 до 12:00 и с 13:00 до 16:00 по адресу:  Воронежская область, Грибановский район, с. Новомакарово, ул. Советская, 57, контактный телефон: (847348) 35-2-39.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Дата рассмотрения заявок – 18 мая  2016 г  в  15:00.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Дата, время и место проведения аукциона (дата подведения итогов аукциона) –24 мая   2016 г. в 13:30 (регистрация участников с 13:00 до 13:30) по адресу Воронежская область, Грибановский район, с. Новомакарово, ул. Советская, 57.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По вопросу осмотра земельного участка обращаться в рабочие дни с 18.04.2016 г. по 17.05.2016 г. по адресу: Воронежская область, Грибановский район, с. Новомакарово, ул.  Советская, 57. телефон: (847348) 35-2-39.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Сведения о предмете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Предмет аукциона – земельный участок, расположенный по адресу: Воронежская область, Грибановский район, с. Новомакарово, ул. Ленина, д. 1а.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Площадь земельного участка – 150 кв.м.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Кадастровый номер – 36:09:3700009:97.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Собственник земельного участка – государственная собственность не разграничена.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Обременения – не зарегистрированы.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Ограничения – отсутствуют.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Категория земель – земли населенных пунктов.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Разрешенное использование – для обслуживания автотранспорта.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Максимально допустимые параметры разрешенного строительства объекта для обслуживания автотранспорта -  5 х 5 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торговли: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электроснабжение: точка присоединения и максимальная мощность в точке присоединения последняя проектируемая опора вновь стоящейся ВЛ-0,4 от опоры № 3 ВЛ-0,4 кВ № 3 КТП 10/0,4 кВ № 1-8, 15 кВт, основной источник питания: ПС 35 кВ Новогольелань. Максимальная мощность присоединяемых энергопринимающих устройств 15 кВт. Сок действия настоящих технических условий составляет 2 года со дня заключения договора об осуществлении технологического присоединения, срок выполнения мероприятий по технологическому присоединению составляет 4 месяца со дня заключения договора (договор от 16.02.2016г.) Размер платы за технологическое присоединение  составляет 550 (Пятьсот пятьдесят руб.) рублей 00 копеек, включая 18% НДС 83 (восемьдесят три) рубля 90 копеек.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Начальная цена предмета аукциона (начальный размер ежегодной арендной платы) – 1862 (одна тысяча восемьсот шестьдесят два) рублей 00 копеек.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Размер задатка –  372,40 (триста семьдесят два) рубля 40 копеек.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Величина повышения начальной цены предмета аукциона («шаг аукциона») - 3% (три процента) от начальной цены предмета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Срок аренды земельного участка – 5 (пять) лет.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С иными сведениями о предмете аукциона претенденты могут ознакомиться по месту приема заявок.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Условия участия в аукционе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установленный в извещении о проведении аукциона срок следующие документы: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2. копии документов, удостоверяющих личность заявителя (для граждан);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4. документы, подтверждающие внесение задатка.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Порядок внесения и возврата задатка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Задаток вносится в валюте Российской Федерации на счет Организатора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Получатель -  администрация  Новомакаровского сельского поселения Грибановского муниципального района лицевой  счет № 05313005370  в  Управлении Федерального казначейства по Воронежской области,  БИК 042007001, ИНН 3609001711, КПП 360901001, р/с № 40302810720073000303, назначение платежа – задаток за участие в аукционе на право заключения договора аренды земельного участка, реестровый номер торгов: 2.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Задаток должен поступить на указанный счет не позднее даты рассмотрения заявок на участие в аукционе.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Задаток вносится единым платежом.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Документом, подтверждающим поступление задатка на счет Организатора аукциона, является выписка с этого счета.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Задаток возвращается заявителю в следующих случаях и порядке: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в случае отказа в проведении аукциона, в течение 3 (трех) дней со дня принятия решения об отказе в проведении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в случае если заявитель не допущен к участию в аукционе, в течение 3 (трех) рабочих дней со дня оформления протокола приема заявок на участие в аукционе;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w:t>
      </w:r>
      <w:r w:rsidRPr="00D378E6">
        <w:rPr>
          <w:rFonts w:ascii="Times New Roman" w:eastAsia="Times New Roman" w:hAnsi="Times New Roman" w:cs="Times New Roman"/>
          <w:sz w:val="24"/>
          <w:szCs w:val="24"/>
          <w:lang w:eastAsia="ru-RU"/>
        </w:rPr>
        <w:lastRenderedPageBreak/>
        <w:t xml:space="preserve">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Порядок подачи и приема заявок на участие в аукционе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Один заявитель имеет право подать только одну заявку на участие в аукционе.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Заявка, поступившая по истечении срока приема, возвращается в день ее поступления заявителю или его уполномоченному представителю.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Заявки подаются и принимаются одновременно с полным комплектом требуемых для участия в аукционе документов.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Порядок проведения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В аукционе могут участвовать только заявители, признанные участниками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Аукцион проводится путем повышения начальной цены предмета аукциона, указанной в настоящем извещении, на «шаг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Аукцион ведет аукционист.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Аукцион проводится в следующем порядке: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наибольшую цену предмета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Аукцион признается несостоявшимся в случае, если: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Протокол о результатах аукциона размещается на сайте </w:t>
      </w:r>
      <w:hyperlink r:id="rId5" w:history="1">
        <w:r w:rsidRPr="00D378E6">
          <w:rPr>
            <w:rFonts w:ascii="Times New Roman" w:eastAsia="Times New Roman" w:hAnsi="Times New Roman" w:cs="Times New Roman"/>
            <w:color w:val="0000FF"/>
            <w:sz w:val="24"/>
            <w:szCs w:val="24"/>
            <w:u w:val="single"/>
            <w:lang w:eastAsia="ru-RU"/>
          </w:rPr>
          <w:t>www.torgi.gov.ru</w:t>
        </w:r>
      </w:hyperlink>
      <w:r w:rsidRPr="00D378E6">
        <w:rPr>
          <w:rFonts w:ascii="Times New Roman" w:eastAsia="Times New Roman" w:hAnsi="Times New Roman" w:cs="Times New Roman"/>
          <w:sz w:val="24"/>
          <w:szCs w:val="24"/>
          <w:lang w:eastAsia="ru-RU"/>
        </w:rPr>
        <w:t xml:space="preserve"> в течение одного рабочего дня со дня подписания данного протокола.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Заключение договора аренды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на сайте </w:t>
      </w:r>
      <w:hyperlink r:id="rId6" w:history="1">
        <w:r w:rsidRPr="00D378E6">
          <w:rPr>
            <w:rFonts w:ascii="Times New Roman" w:eastAsia="Times New Roman" w:hAnsi="Times New Roman" w:cs="Times New Roman"/>
            <w:color w:val="0000FF"/>
            <w:sz w:val="24"/>
            <w:szCs w:val="24"/>
            <w:u w:val="single"/>
            <w:lang w:eastAsia="ru-RU"/>
          </w:rPr>
          <w:t>www.torgi.gov.ru</w:t>
        </w:r>
      </w:hyperlink>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Договор аренды с победителем аукциона заключается по цене, установленной по результатам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Договор аренды заключается по начальной цене предмета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w:t>
      </w:r>
      <w:r w:rsidRPr="00D378E6">
        <w:rPr>
          <w:rFonts w:ascii="Times New Roman" w:eastAsia="Times New Roman" w:hAnsi="Times New Roman" w:cs="Times New Roman"/>
          <w:sz w:val="24"/>
          <w:szCs w:val="24"/>
          <w:lang w:eastAsia="ru-RU"/>
        </w:rPr>
        <w:lastRenderedPageBreak/>
        <w:t xml:space="preserve">которого признана соответствующей всем указанным в извещении о проведении аукциона условиям;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с заявителем, признанным единственным участником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с единственным принявшим участие в аукционе его участником.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Проект договора аренды представлен в Приложении № 2 к настоящему извещению.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Приложение № 1 </w:t>
      </w:r>
    </w:p>
    <w:p w:rsidR="00D378E6" w:rsidRPr="00D378E6" w:rsidRDefault="00D378E6" w:rsidP="00D378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к извещению о проведении </w:t>
      </w:r>
    </w:p>
    <w:p w:rsidR="00D378E6" w:rsidRPr="00D378E6" w:rsidRDefault="00D378E6" w:rsidP="00D378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открытого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______________                                Администрация Новомакаровского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«_____»___________2016 г.                                      сельского поселения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_____час. ____мин.                                        Грибановского муниципального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района Воронежской области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Заявка на участие в открытом аукционе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на право заключения договора аренды земельного участка,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государственная  собственность на который не разграничена. </w:t>
      </w:r>
    </w:p>
    <w:p w:rsidR="00D378E6" w:rsidRPr="00D378E6" w:rsidRDefault="00D378E6" w:rsidP="00D378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Реестровый номер торгов 2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От____________________________________________________________________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ДЛЯ ФИЗИЧЕСКОГО ЛИЦА: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паспорт серия ________ №_____________ выдан_________________________________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место регистрации:__________________________________________________________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ИНН ______________________________________________________________________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почтовый адрес:_____________________________________________________________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телефон: ___________________________________________________________________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ДЛЯ ЮРИДИЧЕСКОГО ЛИЦА: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ОГРН________________________________, ИНН_________________________________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место нахождения: 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почтовый адрес:______________________________________________________________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телефон:_________________________________________________________________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в лице _____________________________, действующего на основании _________________________________________________________________________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Ознакомившись с извещением о проведении открытого аукциона на право заключения договора аренды земельного участка, государственная собственности на который не разграничена, расположенного по адресу: Воронежская область, Грибановский район,               с. Новомакарово, ул. Ленина, д. 1а, документацией по предмету аукциона, земельным участком на местности и условиями его использования, желаю заключить договор аренды земельного участка,  государственная собственность  на который не разграничена.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С проектом договора аренды земельного участка, государственная собственность на который не разграничена, ознакомлен, с условиями согласен.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Платежные реквизиты, на которые следует перечислить подлежащую возврату сумму задатка:_______________________________________________________________________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_____________________________________________________________________________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К заявке прилагаются: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______________________________________________________________________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_______________________________________________________________________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Заявитель:                                                                                                    Принято: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_______________________                                           _____________________________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подпись/ФИО должность,                                                                       подпись, ФИО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«____»______________2016 г.                                            «____»______________2016 г.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Приложение № 2 к извещению о проведении открытого аукциона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Договор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аренды земельного участка,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государственная  собственность на который не разграничена.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с. Новомакарово,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Грибановский район                                                            «____»________ 2016г.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60"/>
        <w:gridCol w:w="60"/>
      </w:tblGrid>
      <w:tr w:rsidR="00D378E6" w:rsidRPr="00D378E6" w:rsidTr="00D378E6">
        <w:trPr>
          <w:tblCellSpacing w:w="0" w:type="dxa"/>
        </w:trPr>
        <w:tc>
          <w:tcPr>
            <w:tcW w:w="0" w:type="auto"/>
            <w:vAlign w:val="center"/>
            <w:hideMark/>
          </w:tcPr>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tc>
        <w:tc>
          <w:tcPr>
            <w:tcW w:w="0" w:type="auto"/>
            <w:vAlign w:val="center"/>
            <w:hideMark/>
          </w:tcPr>
          <w:p w:rsidR="00D378E6" w:rsidRPr="00D378E6" w:rsidRDefault="00D378E6" w:rsidP="00D378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tc>
      </w:tr>
    </w:tbl>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Администрация  Новомакаровского  сельского поселения  Грибановского муниципального района  Воронежской области, именуемая в дальнейшем «Арендодатель», в лице ________________________, действующего на основании ___________________, с одной стороны, и __________________, именуем____ в дальнейшем «Арендатор», в лице _________, действующего на основании ____________, с другой стороны, вместе именуемые «Стороны», на основании протокола _____________________ № ___ от ___________, заключили настоящий договор (далее – Договор) о нижеследующем: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1. ПРЕДМЕТ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1.1. Арендодатель предоставляет, а Арендатор принимает в  аренду земельный участок с кадастровым номером 36:09:3700009:97 из категории земель – земли  населенных пунктов, расположенный по адресу: Воронежская область, Грибановский район, с. Новомакарово, ул. Ленина,              д. 1а,  именуемый в дальнейшем «Участок», с разрешенным использованием – для обслуживания автотранспорта.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Площадь Участка  150 (сто пятьдесят) кв. 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1.2. Участок осмотрен Арендатором, признан им удовлетворяющим его потребности.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2. СРОК ДОГОВОРА АРЕНДЫ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2.1. Срок Договора аренды (срок аренды Участка) – 5 (пять) лет.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Срок аренды Участка начинает течь с момента подписания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2.2. По окончанию срока Договора Участок передается Арендодателю по акту приема-передачи не позднее 1 (одного) рабочего дня.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2.3. Арендатор не имеет преимущественного права на заключение Договора на новый срок без проведения торгов.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3. АРЕНДНАЯ ПЛАТА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3.1. Размер ежегодной арендной платы за Участок составляет ____________  (____________) руб. __ коп. (далее – Арендная плата).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Арендная плата подлежит начислению от даты подписания Сторонами настоящего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3.2. Арендная плата по Договору вносится Арендатором на расчетный счет Управления федерального казначейства: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КБК 927 1 11 05013 10 0000 120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р/с 40101810500000010004 в  ОТДЕЛЕНИИ ВОРОНЕЖ  г. Воронеж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БИК 042007001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ИНН 3609001486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КПП 360901001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ОКТМО 20613460 получатель – Отдел по финансам администрации Грибановского муниципального района, назначение платежа - аренда земель).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3.3. Задаток, внесенный Арендатором на счет Организатора аукциона, в сумме _____ (__________________) рублей __ копеек засчитывается в счет Арендной платы за Участок.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3.4. Арендную плату Арендатор обязуется вносить поквартально равными частями не позднее 25 числа первого месяца текущего квартала.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3.5.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3.6. Расчет суммы арендной платы по новой (измененной) цене аренды земли производится за 1 (один) месяц до срока внесения платежа, оговоренного п. 3.5 настоящего Договора, с последующим письменным уведомлением Арендатора, которое является неотъемлемой частью настоящего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3.7.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3.8. Неиспользование Участка Арендатором не может служить основанием невнесения Арендной платы.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4. ПРАВА И ОБЯЗАННОСТИ АРЕНДОДАТЕЛЯ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4.1. Арендодатель имеет право: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беспрепятственного доступа на территорию Участка с целью контроля за его использованием и в соответствии с условиями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вносить по согласованию с Арендатором в Договор  необходимые изменения и уточнения в случае изменения законодательства;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приостанавливать работы, ведущиеся Арендатором  с  нарушением условий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требовать возмещения убытков, причиненных ухудшением качества земель в результате деятельности Арендатора;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требовать расторжения Договора в случаях и порядке, предусмотренном п. 8.3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4.2. Арендодатель обязан: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предупредить Арендатора обо всех известных ему недостатках Участка до заключения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передать Участок в состоянии, пригодном для его использования в соответствии с целевым назначением;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не вмешиваться в хозяйственную деятельность Арендатора, если она не противоречит условиям Договора и земельному законодательству РФ;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предупредить Арендатора обо всех правах третьих лиц на Участок.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 ПРАВА И ОБЯЗАННОСТИ АРЕНДАТОРА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5.1. Арендатор имеет право: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использовать Участок в соответствии с разрешенным использованием, указанным в п. 1.1, и другими условиями настоящего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Арендатор не имеет права: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передавать Участок в субаренду;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передавать свои права и обязанности по Договору третьему лицу;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уступать права и осуществлять перевод долга по обязательствам, возникшим из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5.2. Арендатор обязан: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5.2.1. в соответствии с условиями Договора своевременно вносить Арендную плату;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5.2.2. обеспечивать представителям Арендодателя, органам, осуществляющим контроль использования и охраны земель, свободный доступ на Участок;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5.2.3.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5.2.4.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w:t>
      </w:r>
      <w:r w:rsidRPr="00D378E6">
        <w:rPr>
          <w:rFonts w:ascii="Times New Roman" w:eastAsia="Times New Roman" w:hAnsi="Times New Roman" w:cs="Times New Roman"/>
          <w:sz w:val="24"/>
          <w:szCs w:val="24"/>
          <w:lang w:eastAsia="ru-RU"/>
        </w:rPr>
        <w:lastRenderedPageBreak/>
        <w:t xml:space="preserve">корреспонденция, направленная Арендатору по старому почтовому адресу, считается полученной);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5.2.5. не нарушать права других землепользователей;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5.2.6.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5.2.7. оповещать в десятидневный срок об ограничениях (например, арест и т.п.);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5.2.8. при использовании Участка обеспечивать соблюдение порядка требований санитарно-эпидемиологического надзора, пожарной безопасности, экологического надзора, Правил землепользования и застройки Новомакаровского сельского поселения, иных требований, установленных Договором и действующим законодательством;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5.2.9.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 Расходы, связанные с оформлением и регистрацией Договора, несет Арендатор.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6. ОТВЕТСТВЕННОСТЬ СТОРОН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6.2. В случае невнесения Арендатором Арендной платы в сроки, установленные п. 3.4.  настоящего Договора, Арендодателем начисляются пени в размере 0,1 % от суммы задолженности за каждый день просрочки, а так же проценты за пользование чужими денежными средствами в соответствии со ст. 395 ГК РФ.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6.4.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7. ФОРС-МАЖОРНЫЕ ОБСТОЯТЕЛЬСТВА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8. ПОРЯДОК ИЗМЕНЕНИЯ, РАСТОРЖЕНИЯ ДОГОВОРА АРЕНДЫ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3.8 настоящего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8.2.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8.3. По требованию Арендодателя Договор может быть досрочно расторгнут в одностороннем порядке в следующих случаях: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при невнесении Арендатором Арендной платы по истечении срока, установленного п. 3.4.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при невнесении Арендатором более двух раз подряд Арендной платы по истечении срока, установленного п. 3.4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при существенном ухудшении Арендатором состояния Участка;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 при неиспользовании Участка;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при невыполнении Арендатором полностью или частично условий Договора аренды.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9. ДОПОЛНИТЕЛЬНЫЕ УСЛОВИЯ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9.2. Реорганизация Арендодателя, а также перемена собственника Участка, не являются основанием для одностороннего расторжения Договора.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9.3. Расторжение или прекращение Договора не освобождает Арендатора от исполнения обязательств по погашению задолженности по Арендной плате и неустойке.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9.4. Стороны пришли к соглашению, что споры, возникающие при исполнении настоящего Договора, подлежат рассмотрению в суде по месту нахождения Арендодателя.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10. ЗАКЛЮЧИТЕЛЬНЫЕ ПОЛОЖЕНИЯ.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10.1.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11. АДРЕСА И РЕКВИЗИТЫ СТОРОН: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Арендодатель:                                   Арендатор: </w:t>
      </w:r>
    </w:p>
    <w:tbl>
      <w:tblPr>
        <w:tblW w:w="0" w:type="auto"/>
        <w:tblCellSpacing w:w="0" w:type="dxa"/>
        <w:tblCellMar>
          <w:left w:w="0" w:type="dxa"/>
          <w:right w:w="0" w:type="dxa"/>
        </w:tblCellMar>
        <w:tblLook w:val="04A0" w:firstRow="1" w:lastRow="0" w:firstColumn="1" w:lastColumn="0" w:noHBand="0" w:noVBand="1"/>
      </w:tblPr>
      <w:tblGrid>
        <w:gridCol w:w="6235"/>
        <w:gridCol w:w="60"/>
        <w:gridCol w:w="3060"/>
      </w:tblGrid>
      <w:tr w:rsidR="00D378E6" w:rsidRPr="00D378E6" w:rsidTr="00D378E6">
        <w:trPr>
          <w:tblCellSpacing w:w="0" w:type="dxa"/>
        </w:trPr>
        <w:tc>
          <w:tcPr>
            <w:tcW w:w="0" w:type="auto"/>
            <w:vAlign w:val="center"/>
            <w:hideMark/>
          </w:tcPr>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Администрация  Новомакаровского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сельского поселения Грибановского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муниципального района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Воронежская область, Грибановский район, с. Новомакарово, ул. Советская, 57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tc>
        <w:tc>
          <w:tcPr>
            <w:tcW w:w="0" w:type="auto"/>
            <w:vAlign w:val="center"/>
            <w:hideMark/>
          </w:tcPr>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tc>
      </w:tr>
      <w:tr w:rsidR="00D378E6" w:rsidRPr="00D378E6" w:rsidTr="00D378E6">
        <w:trPr>
          <w:tblCellSpacing w:w="0" w:type="dxa"/>
        </w:trPr>
        <w:tc>
          <w:tcPr>
            <w:tcW w:w="0" w:type="auto"/>
            <w:vAlign w:val="center"/>
            <w:hideMark/>
          </w:tcPr>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lastRenderedPageBreak/>
              <w:t xml:space="preserve">____________       __________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М.П. </w:t>
            </w:r>
          </w:p>
        </w:tc>
        <w:tc>
          <w:tcPr>
            <w:tcW w:w="0" w:type="auto"/>
            <w:vAlign w:val="center"/>
            <w:hideMark/>
          </w:tcPr>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tc>
        <w:tc>
          <w:tcPr>
            <w:tcW w:w="0" w:type="auto"/>
            <w:vAlign w:val="center"/>
            <w:hideMark/>
          </w:tcPr>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__________     _____________ </w:t>
            </w:r>
          </w:p>
          <w:p w:rsidR="00D378E6" w:rsidRPr="00D378E6" w:rsidRDefault="00D378E6"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tc>
      </w:tr>
    </w:tbl>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D378E6" w:rsidRPr="00D378E6" w:rsidRDefault="00D378E6"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D378E6">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BA"/>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E1B28"/>
    <w:rsid w:val="00AF0974"/>
    <w:rsid w:val="00AF1714"/>
    <w:rsid w:val="00AF5E46"/>
    <w:rsid w:val="00B13732"/>
    <w:rsid w:val="00B232B3"/>
    <w:rsid w:val="00B23CE8"/>
    <w:rsid w:val="00B31690"/>
    <w:rsid w:val="00B337D4"/>
    <w:rsid w:val="00B35EAD"/>
    <w:rsid w:val="00B366F7"/>
    <w:rsid w:val="00B47303"/>
    <w:rsid w:val="00B56EF4"/>
    <w:rsid w:val="00B871BA"/>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24CE2"/>
    <w:rsid w:val="00D378E6"/>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78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7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31719">
      <w:bodyDiv w:val="1"/>
      <w:marLeft w:val="0"/>
      <w:marRight w:val="0"/>
      <w:marTop w:val="0"/>
      <w:marBottom w:val="0"/>
      <w:divBdr>
        <w:top w:val="none" w:sz="0" w:space="0" w:color="auto"/>
        <w:left w:val="none" w:sz="0" w:space="0" w:color="auto"/>
        <w:bottom w:val="none" w:sz="0" w:space="0" w:color="auto"/>
        <w:right w:val="none" w:sz="0" w:space="0" w:color="auto"/>
      </w:divBdr>
      <w:divsChild>
        <w:div w:id="84197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K:\%D1%81%D0%B0%D0%B9%D1%82%D1%8B2\www.torgi.gov.ru\default.htm" TargetMode="External"/><Relationship Id="rId5" Type="http://schemas.openxmlformats.org/officeDocument/2006/relationships/hyperlink" Target="file:///K:\%D1%81%D0%B0%D0%B9%D1%82%D1%8B2\www.torgi.gov.ru\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4301</Words>
  <Characters>24522</Characters>
  <Application>Microsoft Office Word</Application>
  <DocSecurity>0</DocSecurity>
  <Lines>204</Lines>
  <Paragraphs>57</Paragraphs>
  <ScaleCrop>false</ScaleCrop>
  <Company>SPecialiST RePack</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2018-04-27T09:09:00Z</dcterms:created>
  <dcterms:modified xsi:type="dcterms:W3CDTF">2018-04-27T09:09:00Z</dcterms:modified>
</cp:coreProperties>
</file>