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АДМИНИСТРАЦИЯ</w:t>
      </w:r>
    </w:p>
    <w:p w:rsidR="00BD410A" w:rsidRPr="00C45854" w:rsidRDefault="00E654FD" w:rsidP="00BD410A">
      <w:pPr>
        <w:pStyle w:val="Style1"/>
        <w:widowControl/>
        <w:spacing w:line="240" w:lineRule="auto"/>
        <w:rPr>
          <w:rStyle w:val="FontStyle11"/>
          <w:sz w:val="28"/>
          <w:szCs w:val="28"/>
        </w:rPr>
      </w:pPr>
      <w:r>
        <w:rPr>
          <w:rStyle w:val="FontStyle11"/>
          <w:sz w:val="28"/>
          <w:szCs w:val="28"/>
        </w:rPr>
        <w:t xml:space="preserve">НОВОМАКАРОВСКОГО </w:t>
      </w:r>
      <w:r w:rsidR="00BD410A" w:rsidRPr="00C45854">
        <w:rPr>
          <w:rStyle w:val="FontStyle11"/>
          <w:sz w:val="28"/>
          <w:szCs w:val="28"/>
        </w:rPr>
        <w:t>СЕЛЬСКОГО ПОСЕЛЕНИЯ</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 xml:space="preserve">ГРИБАНОВСКОГО МУНИЦИПАЛЬНОГО РАЙОНА </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ВОРОНЕЖСКОЙ ОБЛАСТИ</w:t>
      </w:r>
    </w:p>
    <w:p w:rsidR="00BD410A" w:rsidRPr="00C45854" w:rsidRDefault="00BD410A" w:rsidP="00BD410A">
      <w:pPr>
        <w:pStyle w:val="Style2"/>
        <w:widowControl/>
        <w:ind w:left="3254"/>
        <w:jc w:val="both"/>
        <w:rPr>
          <w:sz w:val="28"/>
          <w:szCs w:val="28"/>
        </w:rPr>
      </w:pPr>
    </w:p>
    <w:p w:rsidR="00BD410A" w:rsidRPr="00E654FD" w:rsidRDefault="00BD410A" w:rsidP="00E870EF">
      <w:pPr>
        <w:pStyle w:val="Style2"/>
        <w:widowControl/>
        <w:ind w:left="3254"/>
        <w:rPr>
          <w:rStyle w:val="FontStyle12"/>
          <w:sz w:val="32"/>
          <w:szCs w:val="32"/>
        </w:rPr>
      </w:pPr>
      <w:r w:rsidRPr="00E654FD">
        <w:rPr>
          <w:rStyle w:val="FontStyle12"/>
          <w:sz w:val="32"/>
          <w:szCs w:val="32"/>
        </w:rPr>
        <w:t>ПОСТАНОВЛЕНИЕ</w:t>
      </w:r>
    </w:p>
    <w:p w:rsidR="00BD410A" w:rsidRPr="00C45854" w:rsidRDefault="00BD410A" w:rsidP="00BD410A">
      <w:pPr>
        <w:pStyle w:val="Style3"/>
        <w:widowControl/>
        <w:spacing w:line="240" w:lineRule="auto"/>
        <w:ind w:right="4831"/>
        <w:rPr>
          <w:rStyle w:val="FontStyle15"/>
          <w:sz w:val="28"/>
          <w:szCs w:val="28"/>
        </w:rPr>
      </w:pPr>
    </w:p>
    <w:p w:rsidR="00BD410A" w:rsidRPr="008307E6"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от </w:t>
      </w:r>
      <w:r w:rsidR="003A1040">
        <w:rPr>
          <w:rStyle w:val="FontStyle15"/>
          <w:b w:val="0"/>
          <w:sz w:val="24"/>
          <w:szCs w:val="24"/>
        </w:rPr>
        <w:t>01</w:t>
      </w:r>
      <w:r w:rsidR="00E654FD" w:rsidRPr="008307E6">
        <w:rPr>
          <w:rStyle w:val="FontStyle15"/>
          <w:b w:val="0"/>
          <w:sz w:val="24"/>
          <w:szCs w:val="24"/>
        </w:rPr>
        <w:t>.0</w:t>
      </w:r>
      <w:r w:rsidR="003A1040">
        <w:rPr>
          <w:rStyle w:val="FontStyle15"/>
          <w:b w:val="0"/>
          <w:sz w:val="24"/>
          <w:szCs w:val="24"/>
        </w:rPr>
        <w:t>3</w:t>
      </w:r>
      <w:r w:rsidR="00E654FD" w:rsidRPr="008307E6">
        <w:rPr>
          <w:rStyle w:val="FontStyle15"/>
          <w:b w:val="0"/>
          <w:sz w:val="24"/>
          <w:szCs w:val="24"/>
        </w:rPr>
        <w:t>.</w:t>
      </w:r>
      <w:r w:rsidRPr="008307E6">
        <w:rPr>
          <w:rStyle w:val="FontStyle15"/>
          <w:b w:val="0"/>
          <w:sz w:val="24"/>
          <w:szCs w:val="24"/>
        </w:rPr>
        <w:t>20</w:t>
      </w:r>
      <w:r w:rsidR="008307E6" w:rsidRPr="008307E6">
        <w:rPr>
          <w:rStyle w:val="FontStyle15"/>
          <w:b w:val="0"/>
          <w:sz w:val="24"/>
          <w:szCs w:val="24"/>
        </w:rPr>
        <w:t>2</w:t>
      </w:r>
      <w:r w:rsidR="003A1040">
        <w:rPr>
          <w:rStyle w:val="FontStyle15"/>
          <w:b w:val="0"/>
          <w:sz w:val="24"/>
          <w:szCs w:val="24"/>
        </w:rPr>
        <w:t>3</w:t>
      </w:r>
      <w:r w:rsidR="00E654FD" w:rsidRPr="008307E6">
        <w:rPr>
          <w:rStyle w:val="FontStyle15"/>
          <w:b w:val="0"/>
          <w:sz w:val="24"/>
          <w:szCs w:val="24"/>
        </w:rPr>
        <w:t xml:space="preserve"> г.  </w:t>
      </w:r>
      <w:r w:rsidRPr="008307E6">
        <w:rPr>
          <w:rStyle w:val="FontStyle15"/>
          <w:b w:val="0"/>
          <w:sz w:val="24"/>
          <w:szCs w:val="24"/>
        </w:rPr>
        <w:t xml:space="preserve">№ </w:t>
      </w:r>
      <w:r w:rsidR="003A1040">
        <w:rPr>
          <w:rStyle w:val="FontStyle15"/>
          <w:b w:val="0"/>
          <w:sz w:val="24"/>
          <w:szCs w:val="24"/>
        </w:rPr>
        <w:t>8</w:t>
      </w:r>
    </w:p>
    <w:p w:rsidR="00BD410A"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с. </w:t>
      </w:r>
      <w:r w:rsidR="00E654FD" w:rsidRPr="008307E6">
        <w:rPr>
          <w:rStyle w:val="FontStyle15"/>
          <w:b w:val="0"/>
          <w:sz w:val="24"/>
          <w:szCs w:val="24"/>
        </w:rPr>
        <w:t>Новомакарово</w:t>
      </w:r>
    </w:p>
    <w:p w:rsidR="00497419" w:rsidRPr="00C45854" w:rsidRDefault="00497419" w:rsidP="00BD410A">
      <w:pPr>
        <w:pStyle w:val="Style3"/>
        <w:widowControl/>
        <w:spacing w:line="240" w:lineRule="auto"/>
        <w:ind w:right="4831"/>
        <w:rPr>
          <w:rStyle w:val="FontStyle15"/>
          <w:b w:val="0"/>
          <w:sz w:val="28"/>
          <w:szCs w:val="28"/>
        </w:rPr>
      </w:pPr>
    </w:p>
    <w:p w:rsidR="00326E26" w:rsidRPr="00C45854" w:rsidRDefault="00F1565C" w:rsidP="00326E26">
      <w:pPr>
        <w:ind w:right="4960"/>
        <w:jc w:val="both"/>
        <w:rPr>
          <w:sz w:val="28"/>
          <w:szCs w:val="28"/>
          <w:lang w:eastAsia="ar-SA"/>
        </w:rPr>
      </w:pPr>
      <w:r w:rsidRPr="0054542A">
        <w:rPr>
          <w:sz w:val="28"/>
          <w:szCs w:val="28"/>
        </w:rPr>
        <w:t>О внесении изменений в муниципальную программу Новомакаровского сельского поселения Грибановского муниципального района</w:t>
      </w:r>
      <w:r w:rsidRPr="00F5637C">
        <w:rPr>
          <w:sz w:val="28"/>
          <w:szCs w:val="28"/>
          <w:lang w:eastAsia="ar-SA"/>
        </w:rPr>
        <w:t xml:space="preserve">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w:t>
      </w:r>
      <w:r w:rsidR="00497419">
        <w:rPr>
          <w:sz w:val="28"/>
          <w:szCs w:val="28"/>
          <w:lang w:eastAsia="ar-SA"/>
        </w:rPr>
        <w:t>21</w:t>
      </w:r>
      <w:r w:rsidR="00F5637C" w:rsidRPr="00F5637C">
        <w:rPr>
          <w:sz w:val="28"/>
          <w:szCs w:val="28"/>
          <w:lang w:eastAsia="ar-SA"/>
        </w:rPr>
        <w:t>-202</w:t>
      </w:r>
      <w:r w:rsidR="00497419">
        <w:rPr>
          <w:sz w:val="28"/>
          <w:szCs w:val="28"/>
          <w:lang w:eastAsia="ar-SA"/>
        </w:rPr>
        <w:t>5</w:t>
      </w:r>
      <w:r w:rsidR="00F5637C" w:rsidRPr="00F5637C">
        <w:rPr>
          <w:sz w:val="28"/>
          <w:szCs w:val="28"/>
          <w:lang w:eastAsia="ar-SA"/>
        </w:rPr>
        <w:t xml:space="preserve"> гг.</w:t>
      </w:r>
      <w:r w:rsidR="008307E6">
        <w:rPr>
          <w:sz w:val="28"/>
          <w:szCs w:val="28"/>
          <w:lang w:eastAsia="ar-SA"/>
        </w:rPr>
        <w:t>»</w:t>
      </w: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3A1040" w:rsidRDefault="00157D20" w:rsidP="003A1040">
      <w:pPr>
        <w:pStyle w:val="a3"/>
        <w:tabs>
          <w:tab w:val="left" w:pos="709"/>
        </w:tabs>
        <w:spacing w:before="0"/>
        <w:rPr>
          <w:rFonts w:ascii="Times New Roman" w:hAnsi="Times New Roman"/>
          <w:b/>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от 06.10.2003</w:t>
      </w:r>
      <w:r w:rsidR="00B417AF">
        <w:rPr>
          <w:rFonts w:ascii="Times New Roman" w:hAnsi="Times New Roman"/>
          <w:sz w:val="28"/>
          <w:szCs w:val="28"/>
        </w:rPr>
        <w:t xml:space="preserve"> </w:t>
      </w:r>
      <w:r w:rsidR="00BD410A" w:rsidRPr="00C45854">
        <w:rPr>
          <w:rFonts w:ascii="Times New Roman" w:hAnsi="Times New Roman"/>
          <w:sz w:val="28"/>
          <w:szCs w:val="28"/>
        </w:rPr>
        <w:t xml:space="preserve">г. № 131-ФЗ «Об общих принципах организации местного самоуправления в Российской Федерации»  </w:t>
      </w:r>
      <w:r w:rsidR="003A1040" w:rsidRPr="009613EA">
        <w:rPr>
          <w:rFonts w:ascii="Times New Roman" w:hAnsi="Times New Roman"/>
          <w:sz w:val="28"/>
          <w:szCs w:val="28"/>
        </w:rPr>
        <w:t xml:space="preserve">администрация сельского поселения  </w:t>
      </w:r>
      <w:proofErr w:type="gramStart"/>
      <w:r w:rsidR="003A1040" w:rsidRPr="006616E2">
        <w:rPr>
          <w:rFonts w:ascii="Times New Roman" w:hAnsi="Times New Roman"/>
          <w:b/>
          <w:sz w:val="28"/>
          <w:szCs w:val="28"/>
        </w:rPr>
        <w:t>п</w:t>
      </w:r>
      <w:proofErr w:type="gramEnd"/>
      <w:r w:rsidR="003A1040" w:rsidRPr="006616E2">
        <w:rPr>
          <w:rFonts w:ascii="Times New Roman" w:hAnsi="Times New Roman"/>
          <w:b/>
          <w:sz w:val="28"/>
          <w:szCs w:val="28"/>
        </w:rPr>
        <w:t xml:space="preserve"> о с т а н о в л я е т:</w:t>
      </w:r>
    </w:p>
    <w:p w:rsidR="00755A22" w:rsidRPr="000A1116" w:rsidRDefault="008307E6" w:rsidP="003A1040">
      <w:pPr>
        <w:pStyle w:val="a3"/>
        <w:tabs>
          <w:tab w:val="left" w:pos="709"/>
        </w:tabs>
        <w:spacing w:before="0"/>
        <w:rPr>
          <w:rFonts w:ascii="Times New Roman" w:hAnsi="Times New Roman"/>
          <w:sz w:val="28"/>
          <w:szCs w:val="28"/>
        </w:rPr>
      </w:pPr>
      <w:r>
        <w:rPr>
          <w:rFonts w:ascii="Times New Roman" w:hAnsi="Times New Roman"/>
          <w:sz w:val="28"/>
          <w:szCs w:val="28"/>
        </w:rPr>
        <w:t xml:space="preserve"> </w:t>
      </w:r>
      <w:r w:rsidR="00755A22">
        <w:rPr>
          <w:rFonts w:ascii="Times New Roman" w:hAnsi="Times New Roman"/>
          <w:sz w:val="28"/>
          <w:szCs w:val="28"/>
        </w:rPr>
        <w:t xml:space="preserve">        </w:t>
      </w:r>
      <w:r w:rsidR="00497419" w:rsidRPr="00497419">
        <w:rPr>
          <w:rFonts w:ascii="Times New Roman" w:hAnsi="Times New Roman"/>
          <w:sz w:val="28"/>
          <w:szCs w:val="28"/>
        </w:rPr>
        <w:t>1.</w:t>
      </w:r>
      <w:r w:rsidR="006C55AC">
        <w:rPr>
          <w:rFonts w:ascii="Times New Roman" w:hAnsi="Times New Roman"/>
          <w:sz w:val="28"/>
          <w:szCs w:val="28"/>
        </w:rPr>
        <w:t xml:space="preserve"> </w:t>
      </w:r>
      <w:proofErr w:type="gramStart"/>
      <w:r w:rsidR="00F1565C">
        <w:rPr>
          <w:rFonts w:ascii="Times New Roman" w:hAnsi="Times New Roman"/>
          <w:sz w:val="28"/>
          <w:szCs w:val="28"/>
        </w:rPr>
        <w:t xml:space="preserve">Внести в </w:t>
      </w:r>
      <w:r w:rsidR="00CB7091">
        <w:rPr>
          <w:rFonts w:ascii="Times New Roman" w:hAnsi="Times New Roman"/>
          <w:sz w:val="28"/>
          <w:szCs w:val="28"/>
        </w:rPr>
        <w:t xml:space="preserve">муниципальную программу Новомакаровского сельского поселения Грибановского муниципального района Воронежской области </w:t>
      </w:r>
      <w:r w:rsidR="00CB7091"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CB7091">
        <w:rPr>
          <w:rFonts w:ascii="Times New Roman" w:hAnsi="Times New Roman"/>
          <w:sz w:val="28"/>
          <w:szCs w:val="28"/>
        </w:rPr>
        <w:t>на 2021</w:t>
      </w:r>
      <w:r w:rsidR="00CB7091" w:rsidRPr="00497419">
        <w:rPr>
          <w:rFonts w:ascii="Times New Roman" w:hAnsi="Times New Roman"/>
          <w:sz w:val="28"/>
          <w:szCs w:val="28"/>
        </w:rPr>
        <w:t>-202</w:t>
      </w:r>
      <w:r w:rsidR="00CB7091">
        <w:rPr>
          <w:rFonts w:ascii="Times New Roman" w:hAnsi="Times New Roman"/>
          <w:sz w:val="28"/>
          <w:szCs w:val="28"/>
        </w:rPr>
        <w:t>5</w:t>
      </w:r>
      <w:r w:rsidR="00CB7091" w:rsidRPr="00497419">
        <w:rPr>
          <w:rFonts w:ascii="Times New Roman" w:hAnsi="Times New Roman"/>
          <w:sz w:val="28"/>
          <w:szCs w:val="28"/>
        </w:rPr>
        <w:t xml:space="preserve"> гг.</w:t>
      </w:r>
      <w:r w:rsidR="00CB7091">
        <w:rPr>
          <w:rFonts w:ascii="Times New Roman" w:hAnsi="Times New Roman"/>
          <w:sz w:val="28"/>
          <w:szCs w:val="28"/>
        </w:rPr>
        <w:t xml:space="preserve">», утверждённую </w:t>
      </w:r>
      <w:r w:rsidR="00F1565C">
        <w:rPr>
          <w:rFonts w:ascii="Times New Roman" w:hAnsi="Times New Roman"/>
          <w:sz w:val="28"/>
          <w:szCs w:val="28"/>
        </w:rPr>
        <w:t>постановление</w:t>
      </w:r>
      <w:r w:rsidR="00CB7091">
        <w:rPr>
          <w:rFonts w:ascii="Times New Roman" w:hAnsi="Times New Roman"/>
          <w:sz w:val="28"/>
          <w:szCs w:val="28"/>
        </w:rPr>
        <w:t>м</w:t>
      </w:r>
      <w:r w:rsidR="00F1565C">
        <w:rPr>
          <w:rFonts w:ascii="Times New Roman" w:hAnsi="Times New Roman"/>
          <w:sz w:val="28"/>
          <w:szCs w:val="28"/>
        </w:rPr>
        <w:t xml:space="preserve"> администрации Новомакаровского </w:t>
      </w:r>
      <w:r w:rsidR="00497419" w:rsidRPr="00497419">
        <w:rPr>
          <w:rFonts w:ascii="Times New Roman" w:hAnsi="Times New Roman"/>
          <w:sz w:val="28"/>
          <w:szCs w:val="28"/>
        </w:rPr>
        <w:t xml:space="preserve">  сельского поселения Грибановского муниципального района Воронежской области </w:t>
      </w:r>
      <w:r w:rsidR="006C55AC">
        <w:rPr>
          <w:rFonts w:ascii="Times New Roman" w:hAnsi="Times New Roman"/>
          <w:sz w:val="28"/>
          <w:szCs w:val="28"/>
        </w:rPr>
        <w:t xml:space="preserve">от 02.04.2021 № 7 «Об утверждении муниципальной программы Новомакаровского сельского поселения Грибановского муниципального района Воронежской области </w:t>
      </w:r>
      <w:r w:rsidR="00497419" w:rsidRPr="00497419">
        <w:rPr>
          <w:rFonts w:ascii="Times New Roman" w:hAnsi="Times New Roman"/>
          <w:sz w:val="28"/>
          <w:szCs w:val="28"/>
        </w:rPr>
        <w:t>«Развитие и поддержка малого и</w:t>
      </w:r>
      <w:proofErr w:type="gramEnd"/>
      <w:r w:rsidR="00497419" w:rsidRPr="00497419">
        <w:rPr>
          <w:rFonts w:ascii="Times New Roman" w:hAnsi="Times New Roman"/>
          <w:sz w:val="28"/>
          <w:szCs w:val="28"/>
        </w:rPr>
        <w:t xml:space="preserve"> среднего предпринимательства в Новомакаровском сельском  поселении Грибановского муниципального района </w:t>
      </w:r>
      <w:r w:rsidR="00497419">
        <w:rPr>
          <w:rFonts w:ascii="Times New Roman" w:hAnsi="Times New Roman"/>
          <w:sz w:val="28"/>
          <w:szCs w:val="28"/>
        </w:rPr>
        <w:t>на 2021</w:t>
      </w:r>
      <w:r w:rsidR="00497419" w:rsidRPr="00497419">
        <w:rPr>
          <w:rFonts w:ascii="Times New Roman" w:hAnsi="Times New Roman"/>
          <w:sz w:val="28"/>
          <w:szCs w:val="28"/>
        </w:rPr>
        <w:t>-202</w:t>
      </w:r>
      <w:r w:rsidR="00497419">
        <w:rPr>
          <w:rFonts w:ascii="Times New Roman" w:hAnsi="Times New Roman"/>
          <w:sz w:val="28"/>
          <w:szCs w:val="28"/>
        </w:rPr>
        <w:t>5</w:t>
      </w:r>
      <w:r w:rsidR="00497419" w:rsidRPr="00497419">
        <w:rPr>
          <w:rFonts w:ascii="Times New Roman" w:hAnsi="Times New Roman"/>
          <w:sz w:val="28"/>
          <w:szCs w:val="28"/>
        </w:rPr>
        <w:t xml:space="preserve"> гг.</w:t>
      </w:r>
      <w:r w:rsidR="00497419">
        <w:rPr>
          <w:rFonts w:ascii="Times New Roman" w:hAnsi="Times New Roman"/>
          <w:sz w:val="28"/>
          <w:szCs w:val="28"/>
        </w:rPr>
        <w:t>»»</w:t>
      </w:r>
      <w:r w:rsidR="000F4389">
        <w:rPr>
          <w:rFonts w:ascii="Times New Roman" w:hAnsi="Times New Roman"/>
          <w:sz w:val="28"/>
          <w:szCs w:val="28"/>
        </w:rPr>
        <w:t>,</w:t>
      </w:r>
      <w:r w:rsidR="00755A22" w:rsidRPr="00755A22">
        <w:rPr>
          <w:sz w:val="28"/>
          <w:szCs w:val="28"/>
        </w:rPr>
        <w:t xml:space="preserve"> </w:t>
      </w:r>
      <w:r w:rsidR="00755A22">
        <w:rPr>
          <w:rFonts w:ascii="Times New Roman" w:hAnsi="Times New Roman"/>
          <w:sz w:val="28"/>
          <w:szCs w:val="28"/>
        </w:rPr>
        <w:t>изменения</w:t>
      </w:r>
      <w:r w:rsidR="000A1116">
        <w:rPr>
          <w:rFonts w:ascii="Times New Roman" w:hAnsi="Times New Roman"/>
          <w:sz w:val="28"/>
          <w:szCs w:val="28"/>
        </w:rPr>
        <w:t xml:space="preserve"> согласно приложению к настоящему постановлению.</w:t>
      </w:r>
    </w:p>
    <w:p w:rsidR="00497419" w:rsidRPr="00CB7091" w:rsidRDefault="00755A22" w:rsidP="00CB7091">
      <w:pPr>
        <w:shd w:val="clear" w:color="auto" w:fill="FFFFFF"/>
        <w:tabs>
          <w:tab w:val="left" w:pos="709"/>
          <w:tab w:val="left" w:pos="864"/>
          <w:tab w:val="left" w:pos="4817"/>
        </w:tabs>
        <w:ind w:left="142"/>
        <w:jc w:val="both"/>
        <w:rPr>
          <w:color w:val="000000"/>
          <w:spacing w:val="-8"/>
          <w:sz w:val="28"/>
          <w:szCs w:val="28"/>
        </w:rPr>
      </w:pPr>
      <w:r w:rsidRPr="00C7662B">
        <w:rPr>
          <w:color w:val="000000"/>
          <w:spacing w:val="-8"/>
          <w:sz w:val="28"/>
          <w:szCs w:val="28"/>
        </w:rPr>
        <w:t xml:space="preserve">      </w:t>
      </w:r>
      <w:r>
        <w:rPr>
          <w:color w:val="000000"/>
          <w:spacing w:val="-8"/>
          <w:sz w:val="28"/>
          <w:szCs w:val="28"/>
        </w:rPr>
        <w:t xml:space="preserve">   2</w:t>
      </w:r>
      <w:r w:rsidRPr="00C7662B">
        <w:rPr>
          <w:color w:val="000000"/>
          <w:spacing w:val="-8"/>
          <w:sz w:val="28"/>
          <w:szCs w:val="28"/>
        </w:rPr>
        <w:t>.</w:t>
      </w:r>
      <w:r w:rsidRPr="00C7662B">
        <w:rPr>
          <w:color w:val="000000"/>
          <w:sz w:val="28"/>
          <w:szCs w:val="28"/>
        </w:rPr>
        <w:t xml:space="preserve"> </w:t>
      </w:r>
      <w:r>
        <w:rPr>
          <w:color w:val="000000"/>
          <w:sz w:val="28"/>
          <w:szCs w:val="28"/>
        </w:rPr>
        <w:t>Правоотношения по настоящему постановлению</w:t>
      </w:r>
      <w:r w:rsidRPr="00C7662B">
        <w:rPr>
          <w:color w:val="000000"/>
          <w:spacing w:val="8"/>
          <w:sz w:val="28"/>
          <w:szCs w:val="28"/>
        </w:rPr>
        <w:t xml:space="preserve"> вступа</w:t>
      </w:r>
      <w:r>
        <w:rPr>
          <w:color w:val="000000"/>
          <w:spacing w:val="8"/>
          <w:sz w:val="28"/>
          <w:szCs w:val="28"/>
        </w:rPr>
        <w:t>ю</w:t>
      </w:r>
      <w:r w:rsidRPr="00C7662B">
        <w:rPr>
          <w:color w:val="000000"/>
          <w:spacing w:val="8"/>
          <w:sz w:val="28"/>
          <w:szCs w:val="28"/>
        </w:rPr>
        <w:t xml:space="preserve">т в силу </w:t>
      </w:r>
      <w:r>
        <w:rPr>
          <w:color w:val="000000"/>
          <w:spacing w:val="8"/>
          <w:sz w:val="28"/>
          <w:szCs w:val="28"/>
        </w:rPr>
        <w:t>с 01.01.202</w:t>
      </w:r>
      <w:r w:rsidR="003A1040">
        <w:rPr>
          <w:color w:val="000000"/>
          <w:spacing w:val="8"/>
          <w:sz w:val="28"/>
          <w:szCs w:val="28"/>
        </w:rPr>
        <w:t>3</w:t>
      </w:r>
      <w:r>
        <w:rPr>
          <w:color w:val="000000"/>
          <w:spacing w:val="8"/>
          <w:sz w:val="28"/>
          <w:szCs w:val="28"/>
        </w:rPr>
        <w:t xml:space="preserve"> года</w:t>
      </w:r>
      <w:r w:rsidRPr="00C7662B">
        <w:rPr>
          <w:color w:val="000000"/>
          <w:spacing w:val="8"/>
          <w:sz w:val="28"/>
          <w:szCs w:val="28"/>
        </w:rPr>
        <w:t xml:space="preserve">. </w:t>
      </w:r>
      <w:r w:rsidR="00497419">
        <w:rPr>
          <w:sz w:val="28"/>
          <w:szCs w:val="28"/>
        </w:rPr>
        <w:t xml:space="preserve">  </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w:t>
      </w:r>
      <w:r w:rsidR="00755A22">
        <w:rPr>
          <w:rFonts w:ascii="Times New Roman" w:hAnsi="Times New Roman" w:cs="Times New Roman"/>
          <w:sz w:val="28"/>
          <w:szCs w:val="28"/>
        </w:rPr>
        <w:t>3</w:t>
      </w:r>
      <w:r w:rsidRPr="00BE2F94">
        <w:rPr>
          <w:rFonts w:ascii="Times New Roman" w:hAnsi="Times New Roman" w:cs="Times New Roman"/>
          <w:sz w:val="28"/>
          <w:szCs w:val="28"/>
        </w:rPr>
        <w:t>. Обнародовать настоящее постановление.</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755A22">
        <w:rPr>
          <w:rFonts w:ascii="Times New Roman" w:hAnsi="Times New Roman" w:cs="Times New Roman"/>
          <w:sz w:val="28"/>
          <w:szCs w:val="28"/>
        </w:rPr>
        <w:t xml:space="preserve"> 4</w:t>
      </w:r>
      <w:r w:rsidRPr="00BE2F94">
        <w:rPr>
          <w:rFonts w:ascii="Times New Roman" w:hAnsi="Times New Roman" w:cs="Times New Roman"/>
          <w:sz w:val="28"/>
          <w:szCs w:val="28"/>
        </w:rPr>
        <w:t>. Контроль исполнения настоящего постановления оставляю за собой.</w:t>
      </w:r>
    </w:p>
    <w:p w:rsidR="000A1116" w:rsidRDefault="000A1116" w:rsidP="00755A22">
      <w:pPr>
        <w:tabs>
          <w:tab w:val="left" w:pos="709"/>
        </w:tabs>
        <w:rPr>
          <w:sz w:val="28"/>
          <w:szCs w:val="28"/>
        </w:rPr>
      </w:pPr>
    </w:p>
    <w:p w:rsidR="003A1040" w:rsidRDefault="003A1040" w:rsidP="000A1116">
      <w:pPr>
        <w:tabs>
          <w:tab w:val="left" w:pos="709"/>
        </w:tabs>
        <w:rPr>
          <w:sz w:val="28"/>
          <w:szCs w:val="28"/>
        </w:rPr>
      </w:pPr>
    </w:p>
    <w:p w:rsidR="000F4389" w:rsidRDefault="00BD410A" w:rsidP="000A1116">
      <w:pPr>
        <w:tabs>
          <w:tab w:val="left" w:pos="709"/>
        </w:tabs>
        <w:rPr>
          <w:sz w:val="28"/>
          <w:szCs w:val="28"/>
        </w:rPr>
      </w:pPr>
      <w:r w:rsidRPr="00C45854">
        <w:rPr>
          <w:sz w:val="28"/>
          <w:szCs w:val="28"/>
        </w:rPr>
        <w:t xml:space="preserve">Глава сельского поселения                                                      </w:t>
      </w:r>
      <w:r w:rsidR="00E654FD">
        <w:rPr>
          <w:sz w:val="28"/>
          <w:szCs w:val="28"/>
        </w:rPr>
        <w:t xml:space="preserve">            </w:t>
      </w:r>
      <w:r w:rsidR="00B417AF">
        <w:rPr>
          <w:sz w:val="28"/>
          <w:szCs w:val="28"/>
        </w:rPr>
        <w:t>С.А.Шатов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w:t>
      </w:r>
      <w:r w:rsidR="003A1040">
        <w:rPr>
          <w:sz w:val="28"/>
          <w:szCs w:val="28"/>
        </w:rPr>
        <w:t>01</w:t>
      </w:r>
      <w:r>
        <w:rPr>
          <w:sz w:val="28"/>
          <w:szCs w:val="28"/>
        </w:rPr>
        <w:t>.0</w:t>
      </w:r>
      <w:r w:rsidR="003A1040">
        <w:rPr>
          <w:sz w:val="28"/>
          <w:szCs w:val="28"/>
        </w:rPr>
        <w:t>3</w:t>
      </w:r>
      <w:r>
        <w:rPr>
          <w:sz w:val="28"/>
          <w:szCs w:val="28"/>
        </w:rPr>
        <w:t>.202</w:t>
      </w:r>
      <w:r w:rsidR="003A1040">
        <w:rPr>
          <w:sz w:val="28"/>
          <w:szCs w:val="28"/>
        </w:rPr>
        <w:t>3</w:t>
      </w:r>
      <w:r w:rsidR="00F25447">
        <w:rPr>
          <w:sz w:val="28"/>
          <w:szCs w:val="28"/>
        </w:rPr>
        <w:t xml:space="preserve"> г.</w:t>
      </w:r>
      <w:r>
        <w:rPr>
          <w:sz w:val="28"/>
          <w:szCs w:val="28"/>
        </w:rPr>
        <w:t xml:space="preserve">  № </w:t>
      </w:r>
      <w:r w:rsidR="003A1040">
        <w:rPr>
          <w:sz w:val="28"/>
          <w:szCs w:val="28"/>
        </w:rPr>
        <w:t>8</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w:t>
      </w:r>
      <w:r w:rsidR="00B64FA1">
        <w:rPr>
          <w:b/>
          <w:sz w:val="28"/>
          <w:szCs w:val="28"/>
        </w:rPr>
        <w:t>21</w:t>
      </w:r>
      <w:r w:rsidRPr="00266F99">
        <w:rPr>
          <w:b/>
          <w:sz w:val="28"/>
          <w:szCs w:val="28"/>
        </w:rPr>
        <w:t>-202</w:t>
      </w:r>
      <w:r w:rsidR="00B64FA1">
        <w:rPr>
          <w:b/>
          <w:sz w:val="28"/>
          <w:szCs w:val="28"/>
        </w:rPr>
        <w:t>5</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w:t>
      </w:r>
      <w:r w:rsidR="003A1040">
        <w:rPr>
          <w:b/>
          <w:sz w:val="28"/>
          <w:szCs w:val="28"/>
        </w:rPr>
        <w:t>3</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0F4389" w:rsidP="00D712DD">
      <w:pPr>
        <w:jc w:val="center"/>
        <w:rPr>
          <w:b/>
          <w:sz w:val="28"/>
          <w:szCs w:val="28"/>
        </w:rPr>
      </w:pPr>
      <w:r>
        <w:rPr>
          <w:sz w:val="28"/>
          <w:szCs w:val="28"/>
        </w:rPr>
        <w:t>м</w:t>
      </w:r>
      <w:r w:rsidR="00D712DD">
        <w:rPr>
          <w:sz w:val="28"/>
          <w:szCs w:val="28"/>
        </w:rPr>
        <w:t>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rPr>
          <w:sz w:val="28"/>
          <w:szCs w:val="28"/>
        </w:rPr>
        <w:t>21</w:t>
      </w:r>
      <w:r w:rsidR="00D712DD">
        <w:rPr>
          <w:sz w:val="28"/>
          <w:szCs w:val="28"/>
        </w:rPr>
        <w:t>-202</w:t>
      </w:r>
      <w:r w:rsidR="00B64FA1">
        <w:rPr>
          <w:sz w:val="28"/>
          <w:szCs w:val="28"/>
        </w:rPr>
        <w:t>5</w:t>
      </w:r>
      <w:r w:rsidR="00266F99">
        <w:rPr>
          <w:sz w:val="28"/>
          <w:szCs w:val="28"/>
        </w:rPr>
        <w:t xml:space="preserve"> </w:t>
      </w:r>
      <w:r w:rsidR="00D712DD">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B64FA1">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t>21</w:t>
            </w:r>
            <w:r>
              <w:t>-202</w:t>
            </w:r>
            <w:r w:rsidR="00B64FA1">
              <w:t>5</w:t>
            </w:r>
            <w:r w:rsidR="00266F99">
              <w:t xml:space="preserve">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B64FA1">
            <w:pPr>
              <w:jc w:val="both"/>
            </w:pPr>
            <w:r>
              <w:t>Программа реализуется в один этап в течение 20</w:t>
            </w:r>
            <w:r w:rsidR="00B64FA1">
              <w:t>21</w:t>
            </w:r>
            <w:r>
              <w:t>-202</w:t>
            </w:r>
            <w:r w:rsidR="00B64FA1">
              <w:t>5</w:t>
            </w:r>
            <w:r>
              <w:t xml:space="preserve"> г</w:t>
            </w:r>
            <w:r w:rsidR="007620FB">
              <w:t>.</w:t>
            </w:r>
          </w:p>
          <w:p w:rsidR="007620FB" w:rsidRDefault="007620FB" w:rsidP="00B64FA1">
            <w:pPr>
              <w:jc w:val="both"/>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w:t>
            </w:r>
            <w:r w:rsidR="00C83606" w:rsidRPr="00C83606">
              <w:rPr>
                <w:b/>
              </w:rPr>
              <w:t>5,7</w:t>
            </w:r>
            <w:r w:rsidRPr="00C83606">
              <w:rPr>
                <w:b/>
              </w:rPr>
              <w:t xml:space="preserve"> тыс.</w:t>
            </w:r>
            <w:r w:rsidR="00E62915" w:rsidRPr="00C83606">
              <w:rPr>
                <w:b/>
              </w:rPr>
              <w:t xml:space="preserve"> </w:t>
            </w:r>
            <w:r w:rsidRPr="00C83606">
              <w:rPr>
                <w:b/>
              </w:rPr>
              <w:t>руб.</w:t>
            </w:r>
            <w:r>
              <w:t>, в том числе</w:t>
            </w:r>
            <w:r w:rsidR="00BC6BE0">
              <w:t>:</w:t>
            </w:r>
          </w:p>
          <w:p w:rsidR="00D712DD" w:rsidRDefault="00D712DD">
            <w:pPr>
              <w:snapToGrid w:val="0"/>
              <w:jc w:val="both"/>
            </w:pPr>
            <w:r>
              <w:t>из местного бюд</w:t>
            </w:r>
            <w:r w:rsidR="00E62915">
              <w:t xml:space="preserve">жета – </w:t>
            </w:r>
            <w:r w:rsidR="00C83606" w:rsidRPr="00C83606">
              <w:rPr>
                <w:b/>
              </w:rPr>
              <w:t>5,7</w:t>
            </w:r>
            <w:r w:rsidRPr="00C83606">
              <w:rPr>
                <w:b/>
              </w:rPr>
              <w:t xml:space="preserve"> тыс.</w:t>
            </w:r>
            <w:r w:rsidR="00E62915" w:rsidRPr="00C83606">
              <w:rPr>
                <w:b/>
              </w:rPr>
              <w:t xml:space="preserve"> </w:t>
            </w:r>
            <w:r w:rsidRPr="00C83606">
              <w:rPr>
                <w:b/>
              </w:rPr>
              <w:t>руб.</w:t>
            </w:r>
            <w:r>
              <w:t>;</w:t>
            </w:r>
          </w:p>
          <w:p w:rsidR="00D712DD" w:rsidRDefault="00D712DD">
            <w:r>
              <w:t>в том числе по годам реализации:</w:t>
            </w:r>
          </w:p>
          <w:p w:rsidR="00D712DD" w:rsidRDefault="00D712DD"/>
          <w:p w:rsidR="00D712DD" w:rsidRDefault="00E62915">
            <w:r>
              <w:t xml:space="preserve">2021 г. – </w:t>
            </w:r>
            <w:r w:rsidR="002F5A93">
              <w:t>2,3</w:t>
            </w:r>
            <w:r>
              <w:t xml:space="preserve"> тыс. руб.;</w:t>
            </w:r>
          </w:p>
          <w:p w:rsidR="00E62915" w:rsidRDefault="00E62915">
            <w:r>
              <w:t xml:space="preserve">2022 г. – </w:t>
            </w:r>
            <w:r w:rsidR="00912327">
              <w:t>2,3</w:t>
            </w:r>
            <w:r>
              <w:t xml:space="preserve"> тыс. руб.;</w:t>
            </w:r>
          </w:p>
          <w:p w:rsidR="00E62915" w:rsidRDefault="00E62915">
            <w:r>
              <w:t xml:space="preserve">2023 г. – </w:t>
            </w:r>
            <w:r w:rsidR="00DE24F9">
              <w:t>1</w:t>
            </w:r>
            <w:r w:rsidR="003A1040">
              <w:t>,</w:t>
            </w:r>
            <w:r w:rsidR="00DE24F9">
              <w:t>1</w:t>
            </w:r>
            <w:r>
              <w:t xml:space="preserve"> тыс. руб.;</w:t>
            </w:r>
            <w:r w:rsidR="003E7D8F">
              <w:t xml:space="preserve"> </w:t>
            </w:r>
          </w:p>
          <w:p w:rsidR="007620FB" w:rsidRDefault="007620FB"/>
          <w:p w:rsidR="007620FB" w:rsidRDefault="007620FB"/>
          <w:p w:rsidR="007620FB" w:rsidRDefault="007620FB"/>
          <w:p w:rsidR="007620FB" w:rsidRDefault="007620FB"/>
          <w:p w:rsidR="00E62915" w:rsidRPr="003E7D8F" w:rsidRDefault="00E62915">
            <w:pPr>
              <w:rPr>
                <w:b/>
              </w:rPr>
            </w:pPr>
            <w:r>
              <w:t xml:space="preserve">2024 г. – </w:t>
            </w:r>
            <w:r w:rsidR="00DE24F9">
              <w:t>0</w:t>
            </w:r>
            <w:r>
              <w:t>,</w:t>
            </w:r>
            <w:r w:rsidR="00DE24F9">
              <w:t>0</w:t>
            </w:r>
            <w:r>
              <w:t xml:space="preserve"> тыс. руб.</w:t>
            </w:r>
            <w:r w:rsidR="003E7D8F">
              <w:t xml:space="preserve"> </w:t>
            </w:r>
          </w:p>
          <w:p w:rsidR="002E3B45" w:rsidRDefault="00B64FA1">
            <w:pPr>
              <w:rPr>
                <w:b/>
              </w:rPr>
            </w:pPr>
            <w:r>
              <w:t>2025 г. – 0,0 тыс. руб.</w:t>
            </w:r>
            <w:r w:rsidR="003E7D8F">
              <w:t xml:space="preserve">  </w:t>
            </w:r>
          </w:p>
          <w:p w:rsidR="002E3B45" w:rsidRDefault="002E3B45">
            <w:pPr>
              <w:rPr>
                <w:b/>
              </w:rPr>
            </w:pPr>
          </w:p>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r>
              <w:t xml:space="preserve">2021 г. – </w:t>
            </w:r>
            <w:r w:rsidR="00F25447">
              <w:t>2,</w:t>
            </w:r>
            <w:r w:rsidR="002F5A93">
              <w:t>3</w:t>
            </w:r>
            <w:r w:rsidR="00B64FA1">
              <w:t xml:space="preserve"> тыс. руб.</w:t>
            </w:r>
          </w:p>
          <w:p w:rsidR="00DE24F9" w:rsidRDefault="00DE24F9" w:rsidP="00DE24F9">
            <w:r>
              <w:t>2022 г. – 2,3 тыс. руб.;</w:t>
            </w:r>
          </w:p>
          <w:p w:rsidR="00DE24F9" w:rsidRDefault="00DE24F9" w:rsidP="00DE24F9">
            <w:r>
              <w:t xml:space="preserve">2023 г. – 1,1 тыс. руб.; </w:t>
            </w:r>
          </w:p>
          <w:p w:rsidR="00DE24F9" w:rsidRPr="003E7D8F" w:rsidRDefault="00DE24F9" w:rsidP="00DE24F9">
            <w:pPr>
              <w:rPr>
                <w:b/>
              </w:rPr>
            </w:pPr>
            <w:r>
              <w:t xml:space="preserve">2024 г. – 0,0 тыс. руб. </w:t>
            </w:r>
          </w:p>
          <w:p w:rsidR="00D712DD" w:rsidRDefault="00B64FA1">
            <w:pPr>
              <w:rPr>
                <w:lang w:eastAsia="ar-SA"/>
              </w:rPr>
            </w:pPr>
            <w:r>
              <w:rPr>
                <w:lang w:eastAsia="ar-SA"/>
              </w:rPr>
              <w:t>2025 г. – 0,0 тыс. руб.</w:t>
            </w: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r>
              <w:t xml:space="preserve">2021 г. – </w:t>
            </w:r>
            <w:r w:rsidR="00F25447">
              <w:t>2,</w:t>
            </w:r>
            <w:r w:rsidR="002F5A93">
              <w:t>3</w:t>
            </w:r>
            <w:r>
              <w:t xml:space="preserve"> тыс. руб.;</w:t>
            </w:r>
          </w:p>
          <w:p w:rsidR="00DE24F9" w:rsidRDefault="00DE24F9" w:rsidP="00DE24F9">
            <w:r>
              <w:t>2022 г. – 2,3 тыс. руб.;</w:t>
            </w:r>
          </w:p>
          <w:p w:rsidR="00DE24F9" w:rsidRDefault="00DE24F9" w:rsidP="00DE24F9">
            <w:r>
              <w:t xml:space="preserve">2023 г. – 1,1 тыс. руб.; </w:t>
            </w:r>
          </w:p>
          <w:p w:rsidR="00DE24F9" w:rsidRPr="003E7D8F" w:rsidRDefault="00DE24F9" w:rsidP="00DE24F9">
            <w:pPr>
              <w:rPr>
                <w:b/>
              </w:rPr>
            </w:pPr>
            <w:r>
              <w:t xml:space="preserve">2024 г. – 0,0 тыс. руб. </w:t>
            </w:r>
          </w:p>
          <w:p w:rsidR="00B64FA1" w:rsidRDefault="00B64FA1">
            <w:r>
              <w:t>2025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E24F9">
      <w:pPr>
        <w:widowControl/>
        <w:numPr>
          <w:ilvl w:val="0"/>
          <w:numId w:val="3"/>
        </w:numPr>
        <w:autoSpaceDN/>
        <w:adjustRightInd/>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proofErr w:type="gramStart"/>
      <w:r>
        <w:t>Проведенный анализ показывает, что муниципальные образования района  значительно отличаются по уровню социально-экономического развитию.</w:t>
      </w:r>
      <w:proofErr w:type="gramEnd"/>
      <w:r>
        <w:t xml:space="preserve">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w:t>
      </w:r>
      <w:proofErr w:type="spellStart"/>
      <w:r>
        <w:t>Новогольеланским</w:t>
      </w:r>
      <w:proofErr w:type="spellEnd"/>
      <w:r>
        <w:t xml:space="preserve">  - на севере, </w:t>
      </w:r>
      <w:proofErr w:type="spellStart"/>
      <w:r>
        <w:t>Новогольским</w:t>
      </w:r>
      <w:proofErr w:type="spellEnd"/>
      <w:r>
        <w:t xml:space="preserve"> - на </w:t>
      </w:r>
      <w:proofErr w:type="spellStart"/>
      <w:r>
        <w:t>северо</w:t>
      </w:r>
      <w:proofErr w:type="spellEnd"/>
      <w:r>
        <w:t xml:space="preserve"> – востоке, </w:t>
      </w:r>
      <w:proofErr w:type="spellStart"/>
      <w:r>
        <w:t>Листопадовским</w:t>
      </w:r>
      <w:proofErr w:type="spellEnd"/>
      <w:r>
        <w:t xml:space="preserve">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w:t>
      </w:r>
      <w:proofErr w:type="spellStart"/>
      <w:r>
        <w:t>юго</w:t>
      </w:r>
      <w:proofErr w:type="spellEnd"/>
      <w:r>
        <w:t xml:space="preserve">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r>
        <w:t>Изложенное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механизмов поддержки инвестиционных проектов развития реального сектора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1449"/>
        <w:gridCol w:w="1134"/>
        <w:gridCol w:w="1418"/>
        <w:gridCol w:w="1417"/>
        <w:gridCol w:w="127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5"/>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3C3821" w:rsidTr="003C3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3C3821" w:rsidRDefault="003C3821">
            <w:pPr>
              <w:rPr>
                <w:lang w:eastAsia="ar-SA"/>
              </w:rPr>
            </w:pPr>
          </w:p>
        </w:tc>
        <w:tc>
          <w:tcPr>
            <w:tcW w:w="1449" w:type="dxa"/>
            <w:tcBorders>
              <w:top w:val="nil"/>
              <w:left w:val="nil"/>
              <w:bottom w:val="single" w:sz="4" w:space="0" w:color="auto"/>
              <w:right w:val="single" w:sz="4" w:space="0" w:color="auto"/>
            </w:tcBorders>
            <w:hideMark/>
          </w:tcPr>
          <w:p w:rsidR="003C3821" w:rsidRPr="00B56821" w:rsidRDefault="003C3821" w:rsidP="00BC6BE0">
            <w:pPr>
              <w:jc w:val="center"/>
              <w:rPr>
                <w:sz w:val="22"/>
                <w:szCs w:val="22"/>
                <w:lang w:eastAsia="ar-SA"/>
              </w:rPr>
            </w:pPr>
            <w:r>
              <w:rPr>
                <w:sz w:val="22"/>
                <w:szCs w:val="22"/>
                <w:lang w:eastAsia="ar-SA"/>
              </w:rPr>
              <w:t>2021</w:t>
            </w:r>
          </w:p>
        </w:tc>
        <w:tc>
          <w:tcPr>
            <w:tcW w:w="1134"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2022</w:t>
            </w:r>
          </w:p>
        </w:tc>
        <w:tc>
          <w:tcPr>
            <w:tcW w:w="1418"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2023</w:t>
            </w:r>
          </w:p>
        </w:tc>
        <w:tc>
          <w:tcPr>
            <w:tcW w:w="1417"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2024</w:t>
            </w:r>
          </w:p>
        </w:tc>
        <w:tc>
          <w:tcPr>
            <w:tcW w:w="1276"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2025</w:t>
            </w:r>
          </w:p>
        </w:tc>
      </w:tr>
      <w:tr w:rsidR="003C3821" w:rsidTr="003C3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3C3821" w:rsidRDefault="003C3821" w:rsidP="00B56821">
            <w:pPr>
              <w:jc w:val="both"/>
              <w:rPr>
                <w:lang w:eastAsia="ar-SA"/>
              </w:rPr>
            </w:pPr>
            <w:r>
              <w:t xml:space="preserve">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r w:rsidRPr="00C83606">
              <w:rPr>
                <w:sz w:val="18"/>
                <w:szCs w:val="18"/>
              </w:rPr>
              <w:t>(</w:t>
            </w:r>
            <w:r w:rsidR="00C83606" w:rsidRPr="00C83606">
              <w:rPr>
                <w:sz w:val="18"/>
                <w:szCs w:val="18"/>
              </w:rPr>
              <w:t xml:space="preserve">тыс. </w:t>
            </w:r>
            <w:r w:rsidRPr="00C83606">
              <w:rPr>
                <w:sz w:val="18"/>
                <w:szCs w:val="18"/>
              </w:rPr>
              <w:t>рублей)</w:t>
            </w:r>
          </w:p>
        </w:tc>
        <w:tc>
          <w:tcPr>
            <w:tcW w:w="1449" w:type="dxa"/>
            <w:tcBorders>
              <w:top w:val="single" w:sz="4" w:space="0" w:color="auto"/>
              <w:left w:val="single" w:sz="4" w:space="0" w:color="auto"/>
              <w:bottom w:val="single" w:sz="4" w:space="0" w:color="auto"/>
              <w:right w:val="single" w:sz="4" w:space="0" w:color="auto"/>
            </w:tcBorders>
            <w:vAlign w:val="bottom"/>
            <w:hideMark/>
          </w:tcPr>
          <w:p w:rsidR="003C3821" w:rsidRPr="00B56821" w:rsidRDefault="00732106" w:rsidP="00BC6BE0">
            <w:pPr>
              <w:jc w:val="center"/>
              <w:rPr>
                <w:sz w:val="22"/>
                <w:szCs w:val="22"/>
                <w:lang w:eastAsia="ar-SA"/>
              </w:rPr>
            </w:pPr>
            <w:r>
              <w:rPr>
                <w:sz w:val="22"/>
                <w:szCs w:val="22"/>
                <w:lang w:eastAsia="ar-SA"/>
              </w:rPr>
              <w:t>0,004</w:t>
            </w:r>
          </w:p>
        </w:tc>
        <w:tc>
          <w:tcPr>
            <w:tcW w:w="1134" w:type="dxa"/>
            <w:tcBorders>
              <w:top w:val="single" w:sz="4" w:space="0" w:color="auto"/>
              <w:left w:val="single" w:sz="4" w:space="0" w:color="auto"/>
              <w:bottom w:val="single" w:sz="4" w:space="0" w:color="auto"/>
              <w:right w:val="single" w:sz="4" w:space="0" w:color="auto"/>
            </w:tcBorders>
            <w:vAlign w:val="bottom"/>
          </w:tcPr>
          <w:p w:rsidR="003C3821" w:rsidRPr="00B56821" w:rsidRDefault="00732106" w:rsidP="00BC6BE0">
            <w:pPr>
              <w:jc w:val="center"/>
              <w:rPr>
                <w:sz w:val="22"/>
                <w:szCs w:val="22"/>
                <w:lang w:eastAsia="ar-SA"/>
              </w:rPr>
            </w:pPr>
            <w:r>
              <w:rPr>
                <w:sz w:val="22"/>
                <w:szCs w:val="22"/>
                <w:lang w:eastAsia="ar-SA"/>
              </w:rPr>
              <w:t>0,004</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B56821" w:rsidRDefault="00732106" w:rsidP="00BC6BE0">
            <w:pPr>
              <w:jc w:val="center"/>
              <w:rPr>
                <w:sz w:val="22"/>
                <w:szCs w:val="22"/>
                <w:lang w:eastAsia="ar-SA"/>
              </w:rPr>
            </w:pPr>
            <w:r>
              <w:rPr>
                <w:sz w:val="22"/>
                <w:szCs w:val="22"/>
                <w:lang w:eastAsia="ar-SA"/>
              </w:rPr>
              <w:t>0,002</w:t>
            </w:r>
          </w:p>
        </w:tc>
        <w:tc>
          <w:tcPr>
            <w:tcW w:w="1417"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C6BE0">
            <w:pPr>
              <w:jc w:val="center"/>
              <w:rPr>
                <w:sz w:val="22"/>
                <w:szCs w:val="22"/>
                <w:lang w:eastAsia="ar-SA"/>
              </w:rPr>
            </w:pPr>
            <w:r>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C6BE0">
            <w:pPr>
              <w:jc w:val="cente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w:t>
      </w:r>
      <w:r w:rsidR="003C3821">
        <w:t>21</w:t>
      </w:r>
      <w:r>
        <w:t>-202</w:t>
      </w:r>
      <w:r w:rsidR="003C3821">
        <w:t>5</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3C3821">
        <w:t>5</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3.2. Обобщенная характеристика основных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2F5A93" w:rsidP="00994101">
      <w:pPr>
        <w:snapToGrid w:val="0"/>
        <w:jc w:val="both"/>
        <w:rPr>
          <w:lang w:eastAsia="ar-SA"/>
        </w:rPr>
      </w:pPr>
      <w:r>
        <w:t xml:space="preserve">Всего – </w:t>
      </w:r>
      <w:r w:rsidR="00C83606" w:rsidRPr="00C83606">
        <w:rPr>
          <w:b/>
        </w:rPr>
        <w:t>5,7</w:t>
      </w:r>
      <w:r w:rsidR="00994101" w:rsidRPr="00C83606">
        <w:rPr>
          <w:b/>
        </w:rPr>
        <w:t xml:space="preserve"> тыс. руб.</w:t>
      </w:r>
      <w:r w:rsidR="00994101">
        <w:t>, в том числе</w:t>
      </w:r>
      <w:r w:rsidR="00BC6BE0">
        <w:t>:</w:t>
      </w:r>
    </w:p>
    <w:p w:rsidR="00994101" w:rsidRDefault="00994101" w:rsidP="00994101">
      <w:pPr>
        <w:snapToGrid w:val="0"/>
        <w:jc w:val="both"/>
      </w:pPr>
      <w:r>
        <w:t xml:space="preserve">из местного бюджета – </w:t>
      </w:r>
      <w:r w:rsidR="00C83606" w:rsidRPr="00C83606">
        <w:rPr>
          <w:b/>
        </w:rPr>
        <w:t>5,7</w:t>
      </w:r>
      <w:r w:rsidRPr="00C83606">
        <w:rPr>
          <w:b/>
        </w:rPr>
        <w:t xml:space="preserve"> тыс. руб</w:t>
      </w:r>
      <w:r>
        <w:t>.;</w:t>
      </w:r>
    </w:p>
    <w:p w:rsidR="00994101" w:rsidRDefault="00994101" w:rsidP="00994101">
      <w:r>
        <w:t>в том числе по годам реализации:</w:t>
      </w:r>
    </w:p>
    <w:p w:rsidR="00994101" w:rsidRDefault="00994101" w:rsidP="00994101"/>
    <w:p w:rsidR="003C3821" w:rsidRDefault="003C3821" w:rsidP="003C3821">
      <w:r>
        <w:t>2021 г. – 2,3 тыс. руб.</w:t>
      </w:r>
    </w:p>
    <w:p w:rsidR="003C3821" w:rsidRDefault="003C3821" w:rsidP="003C3821">
      <w:r>
        <w:t xml:space="preserve">2022 г. – </w:t>
      </w:r>
      <w:r w:rsidR="004D19BA">
        <w:t>2,3</w:t>
      </w:r>
      <w:r>
        <w:t xml:space="preserve"> тыс. руб.</w:t>
      </w:r>
    </w:p>
    <w:p w:rsidR="003C3821" w:rsidRDefault="004607AC" w:rsidP="003C3821">
      <w:r>
        <w:t>2023 г. – 1</w:t>
      </w:r>
      <w:r w:rsidR="003C3821">
        <w:t>,</w:t>
      </w:r>
      <w:r>
        <w:t>1</w:t>
      </w:r>
      <w:r w:rsidR="003C3821">
        <w:t xml:space="preserve">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финансовых средств, для реализации программы составляет </w:t>
      </w:r>
      <w:r w:rsidR="00C83606" w:rsidRPr="00C83606">
        <w:rPr>
          <w:b/>
        </w:rPr>
        <w:t>5,7</w:t>
      </w:r>
      <w:r w:rsidRPr="00C83606">
        <w:rPr>
          <w:b/>
        </w:rP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9923" w:type="dxa"/>
        <w:tblInd w:w="-459" w:type="dxa"/>
        <w:tblLayout w:type="fixed"/>
        <w:tblLook w:val="04A0" w:firstRow="1" w:lastRow="0" w:firstColumn="1" w:lastColumn="0" w:noHBand="0" w:noVBand="1"/>
      </w:tblPr>
      <w:tblGrid>
        <w:gridCol w:w="567"/>
        <w:gridCol w:w="1700"/>
        <w:gridCol w:w="709"/>
        <w:gridCol w:w="1277"/>
        <w:gridCol w:w="992"/>
        <w:gridCol w:w="1276"/>
        <w:gridCol w:w="1701"/>
        <w:gridCol w:w="1701"/>
      </w:tblGrid>
      <w:tr w:rsidR="003C3821" w:rsidTr="003C382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3C3821" w:rsidRDefault="003C3821">
            <w:pPr>
              <w:rPr>
                <w:lang w:eastAsia="ar-SA"/>
              </w:rPr>
            </w:pPr>
            <w:r>
              <w:t xml:space="preserve">№ п/п </w:t>
            </w:r>
          </w:p>
        </w:tc>
        <w:tc>
          <w:tcPr>
            <w:tcW w:w="1700" w:type="dxa"/>
            <w:tcBorders>
              <w:top w:val="single" w:sz="4" w:space="0" w:color="auto"/>
              <w:left w:val="nil"/>
              <w:bottom w:val="single" w:sz="4" w:space="0" w:color="auto"/>
              <w:right w:val="single" w:sz="4" w:space="0" w:color="auto"/>
            </w:tcBorders>
            <w:hideMark/>
          </w:tcPr>
          <w:p w:rsidR="003C3821" w:rsidRDefault="003C382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3C3821" w:rsidRDefault="003C3821">
            <w:pPr>
              <w:rPr>
                <w:lang w:eastAsia="ar-SA"/>
              </w:rPr>
            </w:pPr>
            <w:r>
              <w:t>Единица измерения</w:t>
            </w:r>
          </w:p>
        </w:tc>
        <w:tc>
          <w:tcPr>
            <w:tcW w:w="1277" w:type="dxa"/>
            <w:tcBorders>
              <w:top w:val="single" w:sz="4" w:space="0" w:color="auto"/>
              <w:left w:val="nil"/>
              <w:bottom w:val="single" w:sz="4" w:space="0" w:color="auto"/>
              <w:right w:val="single" w:sz="4" w:space="0" w:color="auto"/>
            </w:tcBorders>
            <w:hideMark/>
          </w:tcPr>
          <w:p w:rsidR="003C3821" w:rsidRDefault="003C3821" w:rsidP="00BC6BE0">
            <w:pPr>
              <w:jc w:val="center"/>
              <w:rPr>
                <w:lang w:eastAsia="ar-SA"/>
              </w:rPr>
            </w:pPr>
            <w:r>
              <w:t>2021</w:t>
            </w:r>
          </w:p>
        </w:tc>
        <w:tc>
          <w:tcPr>
            <w:tcW w:w="992" w:type="dxa"/>
            <w:tcBorders>
              <w:top w:val="single" w:sz="4" w:space="0" w:color="auto"/>
              <w:left w:val="nil"/>
              <w:bottom w:val="single" w:sz="4" w:space="0" w:color="auto"/>
              <w:right w:val="single" w:sz="4" w:space="0" w:color="auto"/>
            </w:tcBorders>
          </w:tcPr>
          <w:p w:rsidR="003C3821" w:rsidRDefault="003C3821" w:rsidP="00BC6BE0">
            <w:pPr>
              <w:jc w:val="center"/>
            </w:pPr>
            <w:r>
              <w:t>2022</w:t>
            </w:r>
          </w:p>
        </w:tc>
        <w:tc>
          <w:tcPr>
            <w:tcW w:w="1276" w:type="dxa"/>
            <w:tcBorders>
              <w:top w:val="single" w:sz="4" w:space="0" w:color="auto"/>
              <w:left w:val="nil"/>
              <w:bottom w:val="single" w:sz="4" w:space="0" w:color="auto"/>
              <w:right w:val="single" w:sz="4" w:space="0" w:color="auto"/>
            </w:tcBorders>
          </w:tcPr>
          <w:p w:rsidR="003C3821" w:rsidRDefault="003C3821" w:rsidP="00BC6BE0">
            <w:pPr>
              <w:jc w:val="center"/>
            </w:pPr>
            <w:r>
              <w:t>2023</w:t>
            </w:r>
          </w:p>
        </w:tc>
        <w:tc>
          <w:tcPr>
            <w:tcW w:w="1701" w:type="dxa"/>
            <w:tcBorders>
              <w:top w:val="single" w:sz="4" w:space="0" w:color="auto"/>
              <w:left w:val="nil"/>
              <w:bottom w:val="single" w:sz="4" w:space="0" w:color="auto"/>
              <w:right w:val="single" w:sz="4" w:space="0" w:color="auto"/>
            </w:tcBorders>
          </w:tcPr>
          <w:p w:rsidR="003C3821" w:rsidRDefault="003C3821" w:rsidP="00BC6BE0">
            <w:pPr>
              <w:jc w:val="center"/>
            </w:pPr>
            <w:r>
              <w:t>2024</w:t>
            </w:r>
          </w:p>
        </w:tc>
        <w:tc>
          <w:tcPr>
            <w:tcW w:w="1701" w:type="dxa"/>
            <w:tcBorders>
              <w:top w:val="single" w:sz="4" w:space="0" w:color="auto"/>
              <w:left w:val="nil"/>
              <w:bottom w:val="single" w:sz="4" w:space="0" w:color="auto"/>
              <w:right w:val="single" w:sz="4" w:space="0" w:color="auto"/>
            </w:tcBorders>
          </w:tcPr>
          <w:p w:rsidR="003C3821" w:rsidRDefault="003C3821" w:rsidP="00BC6BE0">
            <w:pPr>
              <w:jc w:val="center"/>
            </w:pPr>
            <w:r>
              <w:t>2025</w:t>
            </w:r>
          </w:p>
        </w:tc>
      </w:tr>
      <w:tr w:rsidR="003C3821" w:rsidTr="003C3821">
        <w:trPr>
          <w:cantSplit/>
          <w:trHeight w:val="849"/>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xml:space="preserve">1.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3C3821" w:rsidRPr="004607AC" w:rsidRDefault="003C3821">
            <w:pPr>
              <w:rPr>
                <w:sz w:val="16"/>
                <w:szCs w:val="16"/>
                <w:lang w:eastAsia="ar-SA"/>
              </w:rPr>
            </w:pPr>
            <w:r w:rsidRPr="004607AC">
              <w:rPr>
                <w:sz w:val="16"/>
                <w:szCs w:val="16"/>
              </w:rPr>
              <w:t xml:space="preserve">тыс.  рублей </w:t>
            </w:r>
          </w:p>
        </w:tc>
        <w:tc>
          <w:tcPr>
            <w:tcW w:w="1277" w:type="dxa"/>
            <w:tcBorders>
              <w:top w:val="nil"/>
              <w:left w:val="nil"/>
              <w:bottom w:val="single" w:sz="4" w:space="0" w:color="auto"/>
              <w:right w:val="single" w:sz="4" w:space="0" w:color="auto"/>
            </w:tcBorders>
            <w:hideMark/>
          </w:tcPr>
          <w:p w:rsidR="003C3821" w:rsidRDefault="003C3821" w:rsidP="004607AC">
            <w:pPr>
              <w:jc w:val="center"/>
              <w:rPr>
                <w:color w:val="000000"/>
                <w:lang w:eastAsia="ar-SA"/>
              </w:rPr>
            </w:pPr>
            <w:r>
              <w:rPr>
                <w:color w:val="000000"/>
              </w:rPr>
              <w:t>2,3</w:t>
            </w:r>
          </w:p>
        </w:tc>
        <w:tc>
          <w:tcPr>
            <w:tcW w:w="992" w:type="dxa"/>
            <w:tcBorders>
              <w:top w:val="nil"/>
              <w:left w:val="nil"/>
              <w:bottom w:val="single" w:sz="4" w:space="0" w:color="auto"/>
              <w:right w:val="single" w:sz="4" w:space="0" w:color="auto"/>
            </w:tcBorders>
          </w:tcPr>
          <w:p w:rsidR="003C3821" w:rsidRDefault="00286D98" w:rsidP="004607AC">
            <w:pPr>
              <w:jc w:val="center"/>
              <w:rPr>
                <w:color w:val="000000"/>
              </w:rPr>
            </w:pPr>
            <w:r>
              <w:rPr>
                <w:color w:val="000000"/>
              </w:rPr>
              <w:t>2,3</w:t>
            </w:r>
          </w:p>
        </w:tc>
        <w:tc>
          <w:tcPr>
            <w:tcW w:w="1276" w:type="dxa"/>
            <w:tcBorders>
              <w:top w:val="nil"/>
              <w:left w:val="nil"/>
              <w:bottom w:val="single" w:sz="4" w:space="0" w:color="auto"/>
              <w:right w:val="single" w:sz="4" w:space="0" w:color="auto"/>
            </w:tcBorders>
          </w:tcPr>
          <w:p w:rsidR="003C3821" w:rsidRDefault="004607AC" w:rsidP="004607AC">
            <w:pPr>
              <w:jc w:val="center"/>
              <w:rPr>
                <w:color w:val="000000"/>
              </w:rPr>
            </w:pPr>
            <w:r>
              <w:rPr>
                <w:color w:val="000000"/>
              </w:rPr>
              <w:t>1,1</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r>
      <w:tr w:rsidR="003C3821" w:rsidTr="003C3821">
        <w:trPr>
          <w:cantSplit/>
          <w:trHeight w:val="385"/>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3C3821" w:rsidRPr="004607AC" w:rsidRDefault="003C3821">
            <w:pPr>
              <w:rPr>
                <w:sz w:val="16"/>
                <w:szCs w:val="16"/>
                <w:lang w:eastAsia="ar-SA"/>
              </w:rPr>
            </w:pPr>
            <w:r w:rsidRPr="004607AC">
              <w:rPr>
                <w:sz w:val="16"/>
                <w:szCs w:val="16"/>
              </w:rPr>
              <w:t> </w:t>
            </w:r>
          </w:p>
        </w:tc>
        <w:tc>
          <w:tcPr>
            <w:tcW w:w="1277"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992"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276"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r>
              <w:rPr>
                <w:color w:val="000000"/>
                <w:lang w:eastAsia="ar-SA"/>
              </w:rPr>
              <w:t>0</w:t>
            </w:r>
          </w:p>
        </w:tc>
      </w:tr>
      <w:tr w:rsidR="003C3821" w:rsidTr="003C3821">
        <w:trPr>
          <w:cantSplit/>
          <w:trHeight w:val="583"/>
        </w:trPr>
        <w:tc>
          <w:tcPr>
            <w:tcW w:w="567" w:type="dxa"/>
            <w:tcBorders>
              <w:top w:val="nil"/>
              <w:left w:val="single" w:sz="4" w:space="0" w:color="auto"/>
              <w:bottom w:val="nil"/>
              <w:right w:val="single" w:sz="4" w:space="0" w:color="auto"/>
            </w:tcBorders>
            <w:hideMark/>
          </w:tcPr>
          <w:p w:rsidR="003C3821" w:rsidRDefault="003C3821" w:rsidP="00994101">
            <w:pPr>
              <w:rPr>
                <w:lang w:eastAsia="ar-SA"/>
              </w:rPr>
            </w:pPr>
            <w:r>
              <w:t>1.1</w:t>
            </w:r>
          </w:p>
        </w:tc>
        <w:tc>
          <w:tcPr>
            <w:tcW w:w="1700" w:type="dxa"/>
            <w:tcBorders>
              <w:top w:val="nil"/>
              <w:left w:val="nil"/>
              <w:bottom w:val="nil"/>
              <w:right w:val="single" w:sz="4" w:space="0" w:color="auto"/>
            </w:tcBorders>
            <w:hideMark/>
          </w:tcPr>
          <w:p w:rsidR="003C3821" w:rsidRDefault="003C3821">
            <w:pPr>
              <w:rPr>
                <w:lang w:eastAsia="ar-SA"/>
              </w:rPr>
            </w:pPr>
            <w:r>
              <w:t xml:space="preserve">федеральный бюджет      </w:t>
            </w:r>
          </w:p>
        </w:tc>
        <w:tc>
          <w:tcPr>
            <w:tcW w:w="709" w:type="dxa"/>
            <w:tcBorders>
              <w:top w:val="nil"/>
              <w:left w:val="nil"/>
              <w:bottom w:val="nil"/>
              <w:right w:val="single" w:sz="4" w:space="0" w:color="auto"/>
            </w:tcBorders>
            <w:hideMark/>
          </w:tcPr>
          <w:p w:rsidR="003C3821" w:rsidRPr="004607AC" w:rsidRDefault="003C3821">
            <w:pPr>
              <w:rPr>
                <w:sz w:val="16"/>
                <w:szCs w:val="16"/>
                <w:lang w:eastAsia="ar-SA"/>
              </w:rPr>
            </w:pPr>
            <w:r w:rsidRPr="004607AC">
              <w:rPr>
                <w:sz w:val="16"/>
                <w:szCs w:val="16"/>
              </w:rPr>
              <w:t xml:space="preserve">тыс.  рублей </w:t>
            </w:r>
          </w:p>
        </w:tc>
        <w:tc>
          <w:tcPr>
            <w:tcW w:w="1277" w:type="dxa"/>
            <w:tcBorders>
              <w:top w:val="nil"/>
              <w:left w:val="nil"/>
              <w:bottom w:val="nil"/>
              <w:right w:val="single" w:sz="4" w:space="0" w:color="auto"/>
            </w:tcBorders>
            <w:hideMark/>
          </w:tcPr>
          <w:p w:rsidR="003C3821" w:rsidRDefault="003C3821">
            <w:pPr>
              <w:jc w:val="center"/>
              <w:rPr>
                <w:lang w:eastAsia="ar-SA"/>
              </w:rP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nil"/>
              <w:right w:val="single" w:sz="4" w:space="0" w:color="auto"/>
            </w:tcBorders>
          </w:tcPr>
          <w:p w:rsidR="003C3821" w:rsidRDefault="003C3821" w:rsidP="00994101">
            <w:r>
              <w:t>1.2</w:t>
            </w:r>
          </w:p>
        </w:tc>
        <w:tc>
          <w:tcPr>
            <w:tcW w:w="1700" w:type="dxa"/>
            <w:tcBorders>
              <w:top w:val="nil"/>
              <w:left w:val="nil"/>
              <w:bottom w:val="nil"/>
              <w:right w:val="single" w:sz="4" w:space="0" w:color="auto"/>
            </w:tcBorders>
          </w:tcPr>
          <w:p w:rsidR="003C3821" w:rsidRDefault="003C3821">
            <w:r>
              <w:t>Областной бюджет</w:t>
            </w:r>
          </w:p>
        </w:tc>
        <w:tc>
          <w:tcPr>
            <w:tcW w:w="709" w:type="dxa"/>
            <w:tcBorders>
              <w:top w:val="nil"/>
              <w:left w:val="nil"/>
              <w:bottom w:val="nil"/>
              <w:right w:val="single" w:sz="4" w:space="0" w:color="auto"/>
            </w:tcBorders>
          </w:tcPr>
          <w:p w:rsidR="003C3821" w:rsidRPr="004607AC" w:rsidRDefault="003C3821">
            <w:pPr>
              <w:rPr>
                <w:sz w:val="16"/>
                <w:szCs w:val="16"/>
              </w:rPr>
            </w:pPr>
            <w:r w:rsidRPr="004607AC">
              <w:rPr>
                <w:sz w:val="16"/>
                <w:szCs w:val="16"/>
              </w:rPr>
              <w:t>тыс. руб.</w:t>
            </w:r>
          </w:p>
        </w:tc>
        <w:tc>
          <w:tcPr>
            <w:tcW w:w="1277" w:type="dxa"/>
            <w:tcBorders>
              <w:top w:val="nil"/>
              <w:left w:val="nil"/>
              <w:bottom w:val="nil"/>
              <w:right w:val="single" w:sz="4" w:space="0" w:color="auto"/>
            </w:tcBorders>
          </w:tcPr>
          <w:p w:rsidR="003C3821" w:rsidRDefault="003C3821">
            <w:pPr>
              <w:jc w:val="cente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4607AC" w:rsidTr="003C3821">
        <w:trPr>
          <w:cantSplit/>
          <w:trHeight w:val="583"/>
        </w:trPr>
        <w:tc>
          <w:tcPr>
            <w:tcW w:w="567" w:type="dxa"/>
            <w:tcBorders>
              <w:top w:val="nil"/>
              <w:left w:val="single" w:sz="4" w:space="0" w:color="auto"/>
              <w:bottom w:val="single" w:sz="4" w:space="0" w:color="auto"/>
              <w:right w:val="single" w:sz="4" w:space="0" w:color="auto"/>
            </w:tcBorders>
          </w:tcPr>
          <w:p w:rsidR="004607AC" w:rsidRDefault="004607AC" w:rsidP="00994101">
            <w:r>
              <w:t>1.3</w:t>
            </w:r>
          </w:p>
        </w:tc>
        <w:tc>
          <w:tcPr>
            <w:tcW w:w="1700" w:type="dxa"/>
            <w:tcBorders>
              <w:top w:val="nil"/>
              <w:left w:val="nil"/>
              <w:bottom w:val="single" w:sz="4" w:space="0" w:color="auto"/>
              <w:right w:val="single" w:sz="4" w:space="0" w:color="auto"/>
            </w:tcBorders>
          </w:tcPr>
          <w:p w:rsidR="004607AC" w:rsidRDefault="004607AC">
            <w:r>
              <w:t>Местный бюджет</w:t>
            </w:r>
          </w:p>
        </w:tc>
        <w:tc>
          <w:tcPr>
            <w:tcW w:w="709" w:type="dxa"/>
            <w:tcBorders>
              <w:top w:val="nil"/>
              <w:left w:val="nil"/>
              <w:bottom w:val="single" w:sz="4" w:space="0" w:color="auto"/>
              <w:right w:val="single" w:sz="4" w:space="0" w:color="auto"/>
            </w:tcBorders>
          </w:tcPr>
          <w:p w:rsidR="004607AC" w:rsidRPr="004607AC" w:rsidRDefault="004607AC">
            <w:pPr>
              <w:rPr>
                <w:sz w:val="16"/>
                <w:szCs w:val="16"/>
              </w:rPr>
            </w:pPr>
            <w:r w:rsidRPr="004607AC">
              <w:rPr>
                <w:sz w:val="16"/>
                <w:szCs w:val="16"/>
              </w:rPr>
              <w:t>тыс. руб.</w:t>
            </w:r>
          </w:p>
        </w:tc>
        <w:tc>
          <w:tcPr>
            <w:tcW w:w="1277" w:type="dxa"/>
            <w:tcBorders>
              <w:top w:val="nil"/>
              <w:left w:val="nil"/>
              <w:bottom w:val="single" w:sz="4" w:space="0" w:color="auto"/>
              <w:right w:val="single" w:sz="4" w:space="0" w:color="auto"/>
            </w:tcBorders>
          </w:tcPr>
          <w:p w:rsidR="004607AC" w:rsidRDefault="004607AC" w:rsidP="00B71529">
            <w:pPr>
              <w:jc w:val="center"/>
              <w:rPr>
                <w:color w:val="000000"/>
                <w:lang w:eastAsia="ar-SA"/>
              </w:rPr>
            </w:pPr>
            <w:r>
              <w:rPr>
                <w:color w:val="000000"/>
              </w:rPr>
              <w:t>2,3</w:t>
            </w:r>
          </w:p>
        </w:tc>
        <w:tc>
          <w:tcPr>
            <w:tcW w:w="992" w:type="dxa"/>
            <w:tcBorders>
              <w:top w:val="nil"/>
              <w:left w:val="nil"/>
              <w:bottom w:val="single" w:sz="4" w:space="0" w:color="auto"/>
              <w:right w:val="single" w:sz="4" w:space="0" w:color="auto"/>
            </w:tcBorders>
          </w:tcPr>
          <w:p w:rsidR="004607AC" w:rsidRDefault="004607AC" w:rsidP="00B71529">
            <w:pPr>
              <w:jc w:val="center"/>
              <w:rPr>
                <w:color w:val="000000"/>
              </w:rPr>
            </w:pPr>
            <w:r>
              <w:rPr>
                <w:color w:val="000000"/>
              </w:rPr>
              <w:t>2,3</w:t>
            </w:r>
          </w:p>
        </w:tc>
        <w:tc>
          <w:tcPr>
            <w:tcW w:w="1276" w:type="dxa"/>
            <w:tcBorders>
              <w:top w:val="nil"/>
              <w:left w:val="nil"/>
              <w:bottom w:val="single" w:sz="4" w:space="0" w:color="auto"/>
              <w:right w:val="single" w:sz="4" w:space="0" w:color="auto"/>
            </w:tcBorders>
          </w:tcPr>
          <w:p w:rsidR="004607AC" w:rsidRDefault="004607AC" w:rsidP="00B71529">
            <w:pPr>
              <w:jc w:val="center"/>
              <w:rPr>
                <w:color w:val="000000"/>
              </w:rPr>
            </w:pPr>
            <w:r>
              <w:rPr>
                <w:color w:val="000000"/>
              </w:rPr>
              <w:t>1,1</w:t>
            </w:r>
          </w:p>
        </w:tc>
        <w:tc>
          <w:tcPr>
            <w:tcW w:w="1701" w:type="dxa"/>
            <w:tcBorders>
              <w:top w:val="nil"/>
              <w:left w:val="nil"/>
              <w:bottom w:val="single" w:sz="4" w:space="0" w:color="auto"/>
              <w:right w:val="single" w:sz="4" w:space="0" w:color="auto"/>
            </w:tcBorders>
          </w:tcPr>
          <w:p w:rsidR="004607AC" w:rsidRDefault="004607AC">
            <w:pPr>
              <w:jc w:val="center"/>
            </w:pPr>
            <w:r>
              <w:t>0</w:t>
            </w:r>
          </w:p>
        </w:tc>
        <w:tc>
          <w:tcPr>
            <w:tcW w:w="1701" w:type="dxa"/>
            <w:tcBorders>
              <w:top w:val="nil"/>
              <w:left w:val="nil"/>
              <w:bottom w:val="single" w:sz="4" w:space="0" w:color="auto"/>
              <w:right w:val="single" w:sz="4" w:space="0" w:color="auto"/>
            </w:tcBorders>
          </w:tcPr>
          <w:p w:rsidR="004607AC" w:rsidRDefault="004607AC">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lastRenderedPageBreak/>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В результате реализации мероприятий Программы к 202</w:t>
      </w:r>
      <w:r w:rsidR="003C3821">
        <w:t>5</w:t>
      </w:r>
      <w:r>
        <w:t xml:space="preserve"> году будут достигнуты следующий социально-экономические показатель:</w:t>
      </w:r>
    </w:p>
    <w:p w:rsidR="00D712DD" w:rsidRDefault="00D712DD" w:rsidP="00D712DD">
      <w:pPr>
        <w:ind w:firstLine="73"/>
        <w:jc w:val="both"/>
      </w:pPr>
      <w: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w:t>
      </w:r>
      <w:r w:rsidR="000B7612">
        <w:t>6,77</w:t>
      </w:r>
      <w:r w:rsidR="00343649">
        <w:t xml:space="preserve"> </w:t>
      </w:r>
      <w:r>
        <w:t>рубл</w:t>
      </w:r>
      <w:r w:rsidR="000B7612">
        <w:t>ей</w:t>
      </w:r>
      <w:r>
        <w:t>.</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p w:rsidR="000F4DB4" w:rsidRDefault="000F4DB4">
            <w:pPr>
              <w:tabs>
                <w:tab w:val="num" w:pos="0"/>
              </w:tabs>
              <w:ind w:left="-31"/>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Default="00D712DD" w:rsidP="003C3821">
            <w:r>
              <w:t>Срок р</w:t>
            </w:r>
            <w:r w:rsidR="00534394">
              <w:t>еализации подпрограммы 20</w:t>
            </w:r>
            <w:r w:rsidR="003C3821">
              <w:t>21</w:t>
            </w:r>
            <w:r w:rsidR="00534394">
              <w:t>-202</w:t>
            </w:r>
            <w:r w:rsidR="003C3821">
              <w:t>5</w:t>
            </w:r>
            <w:r>
              <w:t xml:space="preserve"> годы.</w:t>
            </w:r>
          </w:p>
          <w:p w:rsidR="000F4DB4" w:rsidRDefault="000F4DB4" w:rsidP="003C3821"/>
          <w:p w:rsidR="000F4DB4" w:rsidRDefault="000F4DB4" w:rsidP="003C3821"/>
          <w:p w:rsidR="00D712DD" w:rsidRDefault="00D712DD" w:rsidP="003C3821">
            <w:pPr>
              <w:rPr>
                <w:color w:val="000000"/>
              </w:rPr>
            </w:pPr>
            <w:r>
              <w:t xml:space="preserve">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 xml:space="preserve">Общий объем финансирования подпрограммы – </w:t>
            </w:r>
            <w:r w:rsidR="004607AC" w:rsidRPr="00DA0A66">
              <w:rPr>
                <w:b/>
              </w:rPr>
              <w:t>5</w:t>
            </w:r>
            <w:r w:rsidR="003C3821" w:rsidRPr="00DA0A66">
              <w:rPr>
                <w:b/>
              </w:rPr>
              <w:t>,</w:t>
            </w:r>
            <w:r w:rsidR="004607AC" w:rsidRPr="00DA0A66">
              <w:rPr>
                <w:b/>
              </w:rPr>
              <w:t>7</w:t>
            </w:r>
            <w:r w:rsidRPr="00DA0A66">
              <w:rPr>
                <w:b/>
              </w:rPr>
              <w:t xml:space="preserve"> тыс. руб.</w:t>
            </w:r>
            <w:r w:rsidR="00BC6BE0">
              <w:rPr>
                <w:b/>
              </w:rPr>
              <w:t>,</w:t>
            </w:r>
          </w:p>
          <w:p w:rsidR="00D712DD" w:rsidRDefault="00D712DD">
            <w:pPr>
              <w:snapToGrid w:val="0"/>
              <w:jc w:val="both"/>
              <w:rPr>
                <w:lang w:eastAsia="ar-SA"/>
              </w:rPr>
            </w:pPr>
            <w:r>
              <w:t>в том числе</w:t>
            </w:r>
            <w:r w:rsidR="00BC6BE0">
              <w:t>:</w:t>
            </w:r>
          </w:p>
          <w:p w:rsidR="00D712DD" w:rsidRDefault="00D712DD">
            <w:pPr>
              <w:snapToGrid w:val="0"/>
              <w:jc w:val="both"/>
            </w:pPr>
            <w:r>
              <w:t xml:space="preserve">из местного бюджета – </w:t>
            </w:r>
            <w:r w:rsidR="00DA0A66" w:rsidRPr="00DA0A66">
              <w:rPr>
                <w:b/>
              </w:rPr>
              <w:t>5,7</w:t>
            </w:r>
            <w:r w:rsidRPr="00DA0A66">
              <w:rPr>
                <w:b/>
              </w:rPr>
              <w:t xml:space="preserve"> тыс.</w:t>
            </w:r>
            <w:r w:rsidR="00677E1B" w:rsidRPr="00DA0A66">
              <w:rPr>
                <w:b/>
              </w:rPr>
              <w:t xml:space="preserve"> </w:t>
            </w:r>
            <w:r w:rsidRPr="00DA0A66">
              <w:rPr>
                <w:b/>
              </w:rPr>
              <w:t>руб.</w:t>
            </w:r>
            <w:r>
              <w:t>;</w:t>
            </w:r>
          </w:p>
          <w:p w:rsidR="00D712DD" w:rsidRDefault="00D712DD">
            <w:r>
              <w:t>в том числе по годам реализации:</w:t>
            </w:r>
          </w:p>
          <w:p w:rsidR="00D712DD" w:rsidRDefault="00D712DD"/>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 xml:space="preserve">2023 г. – </w:t>
            </w:r>
            <w:r w:rsidR="004607AC">
              <w:t>1</w:t>
            </w:r>
            <w:r>
              <w:t>,</w:t>
            </w:r>
            <w:r w:rsidR="004607AC">
              <w:t>1</w:t>
            </w:r>
            <w:r>
              <w:t xml:space="preserve">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534394"/>
        </w:tc>
      </w:tr>
      <w:tr w:rsidR="00D712DD" w:rsidTr="004607AC">
        <w:trPr>
          <w:cantSplit/>
          <w:trHeight w:val="1556"/>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Pr="004607AC" w:rsidRDefault="00D712DD" w:rsidP="003C3821">
            <w:pPr>
              <w:jc w:val="both"/>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w:t>
            </w:r>
            <w:r w:rsidR="003C3821">
              <w:t>5</w:t>
            </w:r>
            <w:r>
              <w:t xml:space="preserve"> году до </w:t>
            </w:r>
            <w:r w:rsidR="000B7612">
              <w:t>8,00</w:t>
            </w:r>
            <w:r>
              <w:t xml:space="preserve">  рубл</w:t>
            </w:r>
            <w:r w:rsidR="000B7612">
              <w:t>ей</w:t>
            </w:r>
            <w:r>
              <w:t>.</w:t>
            </w: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D712DD" w:rsidRDefault="00D712DD" w:rsidP="00D712DD">
      <w:pPr>
        <w:ind w:firstLine="540"/>
        <w:jc w:val="both"/>
      </w:pPr>
      <w:r>
        <w:t>- в экономическом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lastRenderedPageBreak/>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социальной незащищенностью наемных работников в сфере МСП, сохранением нарушений в трудовых отношениях работодателей с работающими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в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t>В результате реализации мероприятий подпрограммы в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w:t>
      </w:r>
      <w:r>
        <w:rPr>
          <w:rFonts w:ascii="Times New Roman" w:hAnsi="Times New Roman" w:cs="Times New Roman"/>
          <w:sz w:val="24"/>
          <w:szCs w:val="24"/>
        </w:rPr>
        <w:lastRenderedPageBreak/>
        <w:t>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694"/>
        <w:gridCol w:w="1418"/>
        <w:gridCol w:w="1275"/>
        <w:gridCol w:w="1560"/>
        <w:gridCol w:w="1275"/>
        <w:gridCol w:w="1418"/>
      </w:tblGrid>
      <w:tr w:rsidR="00D712DD" w:rsidRPr="00C67FCA" w:rsidTr="00BC6BE0">
        <w:trPr>
          <w:trHeight w:val="465"/>
        </w:trPr>
        <w:tc>
          <w:tcPr>
            <w:tcW w:w="2694"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6946" w:type="dxa"/>
            <w:gridSpan w:val="5"/>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3C3821" w:rsidRPr="00C67FCA" w:rsidTr="00BC6BE0">
        <w:trPr>
          <w:trHeight w:val="3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C3821" w:rsidRPr="00C67FCA" w:rsidRDefault="003C3821">
            <w:pPr>
              <w:rPr>
                <w:sz w:val="22"/>
                <w:szCs w:val="22"/>
                <w:lang w:eastAsia="ar-SA"/>
              </w:rPr>
            </w:pPr>
          </w:p>
        </w:tc>
        <w:tc>
          <w:tcPr>
            <w:tcW w:w="1418"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2021</w:t>
            </w:r>
          </w:p>
        </w:tc>
        <w:tc>
          <w:tcPr>
            <w:tcW w:w="1275"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2022</w:t>
            </w:r>
          </w:p>
        </w:tc>
        <w:tc>
          <w:tcPr>
            <w:tcW w:w="1560"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Pr>
                <w:sz w:val="22"/>
                <w:szCs w:val="22"/>
                <w:lang w:eastAsia="ar-SA"/>
              </w:rPr>
              <w:t>2023</w:t>
            </w:r>
          </w:p>
        </w:tc>
        <w:tc>
          <w:tcPr>
            <w:tcW w:w="1275"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4</w:t>
            </w:r>
          </w:p>
        </w:tc>
        <w:tc>
          <w:tcPr>
            <w:tcW w:w="1418"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5</w:t>
            </w:r>
          </w:p>
        </w:tc>
      </w:tr>
      <w:tr w:rsidR="003C3821" w:rsidRPr="00C67FCA" w:rsidTr="00BC6BE0">
        <w:trPr>
          <w:trHeight w:val="1408"/>
        </w:trPr>
        <w:tc>
          <w:tcPr>
            <w:tcW w:w="2694" w:type="dxa"/>
            <w:tcBorders>
              <w:top w:val="single" w:sz="4" w:space="0" w:color="auto"/>
              <w:left w:val="single" w:sz="4" w:space="0" w:color="auto"/>
              <w:bottom w:val="single" w:sz="4" w:space="0" w:color="auto"/>
              <w:right w:val="single" w:sz="4" w:space="0" w:color="auto"/>
            </w:tcBorders>
            <w:vAlign w:val="bottom"/>
            <w:hideMark/>
          </w:tcPr>
          <w:p w:rsidR="003C3821" w:rsidRPr="00C67FCA" w:rsidRDefault="003C3821">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r w:rsidR="004607AC">
              <w:rPr>
                <w:sz w:val="22"/>
                <w:szCs w:val="22"/>
              </w:rPr>
              <w:t xml:space="preserve">тыс. </w:t>
            </w:r>
            <w:r w:rsidRPr="00C67FCA">
              <w:rPr>
                <w:sz w:val="22"/>
                <w:szCs w:val="22"/>
              </w:rPr>
              <w:t>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rsidP="002F5A93">
            <w:pPr>
              <w:jc w:val="center"/>
              <w:rPr>
                <w:sz w:val="22"/>
                <w:szCs w:val="22"/>
                <w:lang w:eastAsia="ar-SA"/>
              </w:rPr>
            </w:pPr>
            <w:r>
              <w:rPr>
                <w:sz w:val="22"/>
                <w:szCs w:val="22"/>
                <w:lang w:eastAsia="ar-SA"/>
              </w:rPr>
              <w:t>0,004</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pPr>
              <w:jc w:val="center"/>
              <w:rPr>
                <w:sz w:val="22"/>
                <w:szCs w:val="22"/>
                <w:lang w:eastAsia="ar-SA"/>
              </w:rPr>
            </w:pPr>
            <w:r>
              <w:rPr>
                <w:sz w:val="22"/>
                <w:szCs w:val="22"/>
                <w:lang w:eastAsia="ar-SA"/>
              </w:rPr>
              <w:t>0,004</w:t>
            </w:r>
          </w:p>
        </w:tc>
        <w:tc>
          <w:tcPr>
            <w:tcW w:w="1560"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pPr>
              <w:jc w:val="center"/>
              <w:rPr>
                <w:sz w:val="22"/>
                <w:szCs w:val="22"/>
                <w:lang w:eastAsia="ar-SA"/>
              </w:rPr>
            </w:pPr>
            <w:r>
              <w:rPr>
                <w:sz w:val="22"/>
                <w:szCs w:val="22"/>
                <w:lang w:eastAsia="ar-SA"/>
              </w:rPr>
              <w:t>0,002</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3C3821">
            <w:pPr>
              <w:jc w:val="center"/>
              <w:rPr>
                <w:sz w:val="22"/>
                <w:szCs w:val="22"/>
                <w:lang w:eastAsia="ar-SA"/>
              </w:rPr>
            </w:pPr>
            <w:r>
              <w:rPr>
                <w:sz w:val="22"/>
                <w:szCs w:val="22"/>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w:t>
      </w:r>
      <w:r w:rsidR="003C3821">
        <w:t>21</w:t>
      </w:r>
      <w:r>
        <w:t xml:space="preserve"> по 202</w:t>
      </w:r>
      <w:r w:rsidR="003C3821">
        <w:t>5</w:t>
      </w:r>
      <w:r>
        <w:t xml:space="preserve"> год (в один этап).</w:t>
      </w:r>
    </w:p>
    <w:p w:rsidR="00D712DD" w:rsidRDefault="00D712DD" w:rsidP="00D712DD">
      <w:pPr>
        <w:ind w:left="360"/>
        <w:jc w:val="center"/>
        <w:rPr>
          <w:b/>
        </w:rPr>
      </w:pPr>
      <w:r>
        <w:rPr>
          <w:b/>
        </w:rPr>
        <w:t>3.Характеристика основных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 xml:space="preserve">Всего – </w:t>
      </w:r>
      <w:r w:rsidR="00DA0A66" w:rsidRPr="00DA0A66">
        <w:rPr>
          <w:b/>
        </w:rPr>
        <w:t>5,7</w:t>
      </w:r>
      <w:r w:rsidRPr="00DA0A66">
        <w:rPr>
          <w:b/>
        </w:rPr>
        <w:t xml:space="preserve"> тыс. руб</w:t>
      </w:r>
      <w:r>
        <w:t>., в том числе</w:t>
      </w:r>
      <w:r w:rsidR="00C67FCA">
        <w:rPr>
          <w:lang w:eastAsia="ar-SA"/>
        </w:rPr>
        <w:t xml:space="preserve"> </w:t>
      </w:r>
      <w:r>
        <w:t xml:space="preserve">из местного бюджета – </w:t>
      </w:r>
      <w:r w:rsidR="00DA0A66" w:rsidRPr="00DA0A66">
        <w:rPr>
          <w:b/>
        </w:rPr>
        <w:t>5,7</w:t>
      </w:r>
      <w:r w:rsidRPr="00DA0A66">
        <w:rPr>
          <w:b/>
        </w:rPr>
        <w:t xml:space="preserve"> тыс. руб</w:t>
      </w:r>
      <w:r>
        <w:t>.;</w:t>
      </w:r>
      <w:r w:rsidR="00C67FCA">
        <w:rPr>
          <w:lang w:eastAsia="ar-SA"/>
        </w:rPr>
        <w:t xml:space="preserve"> </w:t>
      </w:r>
      <w:r>
        <w:t>в том числе по годам реализации:</w:t>
      </w:r>
    </w:p>
    <w:p w:rsidR="005B6F83" w:rsidRDefault="005B6F83" w:rsidP="005B6F83"/>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2021 г. – 2,3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2022 г. – </w:t>
      </w:r>
      <w:r w:rsidR="000B7612">
        <w:rPr>
          <w:rFonts w:ascii="Times New Roman" w:hAnsi="Times New Roman" w:cs="Times New Roman"/>
          <w:sz w:val="24"/>
          <w:szCs w:val="24"/>
        </w:rPr>
        <w:t>2,3</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2023 г. – </w:t>
      </w:r>
      <w:r w:rsidR="00DA0A66">
        <w:rPr>
          <w:rFonts w:ascii="Times New Roman" w:hAnsi="Times New Roman" w:cs="Times New Roman"/>
          <w:sz w:val="24"/>
          <w:szCs w:val="24"/>
        </w:rPr>
        <w:t>1</w:t>
      </w:r>
      <w:r w:rsidRPr="003C3821">
        <w:rPr>
          <w:rFonts w:ascii="Times New Roman" w:hAnsi="Times New Roman" w:cs="Times New Roman"/>
          <w:sz w:val="24"/>
          <w:szCs w:val="24"/>
        </w:rPr>
        <w:t>,</w:t>
      </w:r>
      <w:r w:rsidR="00DA0A66">
        <w:rPr>
          <w:rFonts w:ascii="Times New Roman" w:hAnsi="Times New Roman" w:cs="Times New Roman"/>
          <w:sz w:val="24"/>
          <w:szCs w:val="24"/>
        </w:rPr>
        <w:t>1</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2024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2025 г. – 0,0 тыс. руб.</w:t>
      </w: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 xml:space="preserve">Подготовка предложений по внесению дополнений и изменений в действующие </w:t>
      </w:r>
      <w:r>
        <w:lastRenderedPageBreak/>
        <w:t>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установленных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 xml:space="preserve">209-ФЗ </w:t>
      </w:r>
      <w:r w:rsidR="00DA0A66">
        <w:t>«</w:t>
      </w:r>
      <w:r>
        <w:t>О развитии малого и среднего предпринима</w:t>
      </w:r>
      <w:r w:rsidR="00DA0A66">
        <w:t>тельства в Российской Федерации»</w:t>
      </w:r>
      <w:r>
        <w:t>.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гранты предоставляются при наличии бизнес-проекта, оцениваемого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Характеристика основных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907"/>
        <w:gridCol w:w="1018"/>
        <w:gridCol w:w="1814"/>
        <w:gridCol w:w="1870"/>
        <w:gridCol w:w="2244"/>
      </w:tblGrid>
      <w:tr w:rsidR="00D712DD" w:rsidTr="00DA0A66">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п/п</w:t>
            </w:r>
          </w:p>
        </w:tc>
        <w:tc>
          <w:tcPr>
            <w:tcW w:w="190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01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DA0A66">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90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01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DA0A66">
        <w:trPr>
          <w:trHeight w:val="276"/>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90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018" w:type="dxa"/>
            <w:tcBorders>
              <w:top w:val="nil"/>
              <w:left w:val="nil"/>
              <w:bottom w:val="single" w:sz="8" w:space="0" w:color="auto"/>
              <w:right w:val="single" w:sz="8" w:space="0" w:color="auto"/>
            </w:tcBorders>
            <w:hideMark/>
          </w:tcPr>
          <w:p w:rsidR="00D712DD" w:rsidRDefault="003C3821" w:rsidP="003C3821">
            <w:pPr>
              <w:rPr>
                <w:color w:val="000000"/>
                <w:lang w:eastAsia="ar-SA"/>
              </w:rPr>
            </w:pPr>
            <w:r>
              <w:rPr>
                <w:color w:val="000000"/>
              </w:rPr>
              <w:t>2021</w:t>
            </w:r>
            <w:r w:rsidR="00D712DD">
              <w:rPr>
                <w:color w:val="000000"/>
              </w:rPr>
              <w:t xml:space="preserve"> – 202</w:t>
            </w:r>
            <w:r>
              <w:rPr>
                <w:color w:val="000000"/>
              </w:rPr>
              <w:t>5</w:t>
            </w:r>
            <w:r w:rsidR="00D712DD">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A0A66" w:rsidP="002F5A93">
            <w:pPr>
              <w:jc w:val="right"/>
              <w:rPr>
                <w:color w:val="000000"/>
                <w:lang w:eastAsia="ar-SA"/>
              </w:rPr>
            </w:pPr>
            <w:r>
              <w:rPr>
                <w:color w:val="000000"/>
              </w:rPr>
              <w:t>5,7</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DA0A66">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lastRenderedPageBreak/>
              <w:t> </w:t>
            </w:r>
          </w:p>
        </w:tc>
        <w:tc>
          <w:tcPr>
            <w:tcW w:w="190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01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DA0A66" w:rsidP="002F5A93">
            <w:pPr>
              <w:jc w:val="right"/>
              <w:rPr>
                <w:color w:val="000000"/>
                <w:lang w:eastAsia="ar-SA"/>
              </w:rPr>
            </w:pPr>
            <w:r>
              <w:rPr>
                <w:color w:val="000000"/>
              </w:rPr>
              <w:t>5,7</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DA0A66">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90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01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A0A66" w:rsidP="002F5A93">
            <w:pPr>
              <w:jc w:val="right"/>
              <w:rPr>
                <w:color w:val="000000"/>
                <w:lang w:eastAsia="ar-SA"/>
              </w:rPr>
            </w:pPr>
            <w:r>
              <w:rPr>
                <w:color w:val="000000"/>
              </w:rPr>
              <w:t>5,7</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 xml:space="preserve">Общий объем финансирования подпрограммы – </w:t>
      </w:r>
      <w:r w:rsidR="00DA0A66" w:rsidRPr="00DA0A66">
        <w:rPr>
          <w:b/>
        </w:rPr>
        <w:t>5,7</w:t>
      </w:r>
      <w:r w:rsidRPr="00DA0A66">
        <w:rPr>
          <w:b/>
        </w:rPr>
        <w:t xml:space="preserve"> тыс. руб</w:t>
      </w:r>
      <w:r>
        <w:t>.,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w:t>
      </w:r>
      <w:r w:rsidR="00DA0A66" w:rsidRPr="00DA0A66">
        <w:rPr>
          <w:b/>
        </w:rPr>
        <w:t>5,7</w:t>
      </w:r>
      <w:r w:rsidRPr="00DA0A66">
        <w:rPr>
          <w:b/>
        </w:rPr>
        <w:t xml:space="preserve">  тыс. руб. </w:t>
      </w:r>
    </w:p>
    <w:p w:rsidR="00D712DD" w:rsidRDefault="00D712DD" w:rsidP="00D712DD">
      <w:pPr>
        <w:spacing w:line="360" w:lineRule="atLeast"/>
        <w:ind w:firstLine="360"/>
        <w:jc w:val="both"/>
      </w:pPr>
      <w:r>
        <w:t>В том числе по годам реализации:</w:t>
      </w:r>
    </w:p>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 xml:space="preserve">2023 г. – </w:t>
      </w:r>
      <w:r w:rsidR="00DA0A66">
        <w:t>1</w:t>
      </w:r>
      <w:r>
        <w:t>,</w:t>
      </w:r>
      <w:r w:rsidR="00DA0A66">
        <w:t>1</w:t>
      </w:r>
      <w:r>
        <w:t xml:space="preserve">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498" w:type="dxa"/>
        <w:tblInd w:w="-176" w:type="dxa"/>
        <w:tblLayout w:type="fixed"/>
        <w:tblLook w:val="04A0" w:firstRow="1" w:lastRow="0" w:firstColumn="1" w:lastColumn="0" w:noHBand="0" w:noVBand="1"/>
      </w:tblPr>
      <w:tblGrid>
        <w:gridCol w:w="568"/>
        <w:gridCol w:w="1417"/>
        <w:gridCol w:w="851"/>
        <w:gridCol w:w="1134"/>
        <w:gridCol w:w="1276"/>
        <w:gridCol w:w="1275"/>
        <w:gridCol w:w="1560"/>
        <w:gridCol w:w="1417"/>
      </w:tblGrid>
      <w:tr w:rsidR="003C3821" w:rsidRPr="005B6F83" w:rsidTr="003C3821">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Pr>
                <w:sz w:val="22"/>
                <w:szCs w:val="22"/>
              </w:rPr>
              <w:t>№</w:t>
            </w:r>
            <w:r w:rsidRPr="005B6F83">
              <w:rPr>
                <w:sz w:val="22"/>
                <w:szCs w:val="22"/>
              </w:rPr>
              <w:t xml:space="preserve">  п/п </w:t>
            </w:r>
          </w:p>
        </w:tc>
        <w:tc>
          <w:tcPr>
            <w:tcW w:w="1417" w:type="dxa"/>
            <w:tcBorders>
              <w:top w:val="single" w:sz="4" w:space="0" w:color="auto"/>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Единица измерения</w:t>
            </w:r>
          </w:p>
        </w:tc>
        <w:tc>
          <w:tcPr>
            <w:tcW w:w="1134"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2021</w:t>
            </w:r>
          </w:p>
        </w:tc>
        <w:tc>
          <w:tcPr>
            <w:tcW w:w="1276"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2022</w:t>
            </w:r>
          </w:p>
        </w:tc>
        <w:tc>
          <w:tcPr>
            <w:tcW w:w="1275"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2023</w:t>
            </w:r>
          </w:p>
        </w:tc>
        <w:tc>
          <w:tcPr>
            <w:tcW w:w="1560"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2024</w:t>
            </w:r>
          </w:p>
        </w:tc>
        <w:tc>
          <w:tcPr>
            <w:tcW w:w="1417"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Pr>
                <w:sz w:val="22"/>
                <w:szCs w:val="22"/>
              </w:rPr>
              <w:t>2025</w:t>
            </w:r>
          </w:p>
        </w:tc>
      </w:tr>
      <w:tr w:rsidR="003C3821" w:rsidRPr="005B6F83"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DA0A66">
            <w:pPr>
              <w:jc w:val="center"/>
              <w:rPr>
                <w:color w:val="000000"/>
                <w:sz w:val="22"/>
                <w:szCs w:val="22"/>
              </w:rPr>
            </w:pPr>
            <w:r>
              <w:rPr>
                <w:color w:val="000000"/>
                <w:sz w:val="22"/>
                <w:szCs w:val="22"/>
              </w:rPr>
              <w:t>2,3</w:t>
            </w:r>
          </w:p>
        </w:tc>
        <w:tc>
          <w:tcPr>
            <w:tcW w:w="1276" w:type="dxa"/>
            <w:tcBorders>
              <w:top w:val="nil"/>
              <w:left w:val="nil"/>
              <w:bottom w:val="single" w:sz="4" w:space="0" w:color="auto"/>
              <w:right w:val="single" w:sz="4" w:space="0" w:color="auto"/>
            </w:tcBorders>
          </w:tcPr>
          <w:p w:rsidR="003C3821" w:rsidRPr="005B6F83" w:rsidRDefault="000B7612" w:rsidP="00DA0A66">
            <w:pPr>
              <w:jc w:val="center"/>
              <w:rPr>
                <w:color w:val="000000"/>
                <w:sz w:val="22"/>
                <w:szCs w:val="22"/>
              </w:rPr>
            </w:pPr>
            <w:r>
              <w:rPr>
                <w:color w:val="000000"/>
                <w:sz w:val="22"/>
                <w:szCs w:val="22"/>
              </w:rPr>
              <w:t>2,3</w:t>
            </w:r>
          </w:p>
        </w:tc>
        <w:tc>
          <w:tcPr>
            <w:tcW w:w="1275" w:type="dxa"/>
            <w:tcBorders>
              <w:top w:val="nil"/>
              <w:left w:val="nil"/>
              <w:bottom w:val="single" w:sz="4" w:space="0" w:color="auto"/>
              <w:right w:val="single" w:sz="4" w:space="0" w:color="auto"/>
            </w:tcBorders>
          </w:tcPr>
          <w:p w:rsidR="003C3821" w:rsidRPr="005B6F83" w:rsidRDefault="00DA0A66">
            <w:pPr>
              <w:jc w:val="center"/>
              <w:rPr>
                <w:color w:val="000000"/>
                <w:sz w:val="22"/>
                <w:szCs w:val="22"/>
              </w:rPr>
            </w:pPr>
            <w:r>
              <w:rPr>
                <w:color w:val="000000"/>
                <w:sz w:val="22"/>
                <w:szCs w:val="22"/>
              </w:rPr>
              <w:t>1,1</w:t>
            </w:r>
          </w:p>
        </w:tc>
        <w:tc>
          <w:tcPr>
            <w:tcW w:w="1560"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RPr="005B6F83"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w:t>
            </w:r>
          </w:p>
        </w:tc>
        <w:tc>
          <w:tcPr>
            <w:tcW w:w="1134"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6"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5"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560"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417" w:type="dxa"/>
            <w:tcBorders>
              <w:top w:val="nil"/>
              <w:left w:val="nil"/>
              <w:bottom w:val="single" w:sz="4" w:space="0" w:color="auto"/>
              <w:right w:val="single" w:sz="4" w:space="0" w:color="auto"/>
            </w:tcBorders>
          </w:tcPr>
          <w:p w:rsidR="003C3821" w:rsidRPr="005B6F83" w:rsidRDefault="003C3821" w:rsidP="007620FB">
            <w:pPr>
              <w:jc w:val="center"/>
              <w:rPr>
                <w:sz w:val="22"/>
                <w:szCs w:val="22"/>
                <w:lang w:eastAsia="ar-SA"/>
              </w:rPr>
            </w:pPr>
          </w:p>
        </w:tc>
      </w:tr>
      <w:tr w:rsidR="003C3821" w:rsidTr="003C3821">
        <w:trPr>
          <w:cantSplit/>
          <w:trHeight w:val="765"/>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1.1.</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1.2.</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DA0A66" w:rsidTr="003C3821">
        <w:trPr>
          <w:cantSplit/>
          <w:trHeight w:val="510"/>
        </w:trPr>
        <w:tc>
          <w:tcPr>
            <w:tcW w:w="568" w:type="dxa"/>
            <w:tcBorders>
              <w:top w:val="nil"/>
              <w:left w:val="single" w:sz="4" w:space="0" w:color="auto"/>
              <w:bottom w:val="single" w:sz="4" w:space="0" w:color="auto"/>
              <w:right w:val="single" w:sz="4" w:space="0" w:color="auto"/>
            </w:tcBorders>
            <w:hideMark/>
          </w:tcPr>
          <w:p w:rsidR="00DA0A66" w:rsidRDefault="00DA0A66">
            <w:pPr>
              <w:jc w:val="center"/>
              <w:rPr>
                <w:lang w:eastAsia="ar-SA"/>
              </w:rPr>
            </w:pPr>
            <w:r>
              <w:t>1.3.</w:t>
            </w:r>
          </w:p>
        </w:tc>
        <w:tc>
          <w:tcPr>
            <w:tcW w:w="1417" w:type="dxa"/>
            <w:tcBorders>
              <w:top w:val="nil"/>
              <w:left w:val="nil"/>
              <w:bottom w:val="single" w:sz="4" w:space="0" w:color="auto"/>
              <w:right w:val="single" w:sz="4" w:space="0" w:color="auto"/>
            </w:tcBorders>
            <w:hideMark/>
          </w:tcPr>
          <w:p w:rsidR="00DA0A66" w:rsidRDefault="00DA0A66">
            <w:pPr>
              <w:rPr>
                <w:lang w:eastAsia="ar-SA"/>
              </w:rPr>
            </w:pPr>
            <w:r>
              <w:t>местный бюджет</w:t>
            </w:r>
          </w:p>
        </w:tc>
        <w:tc>
          <w:tcPr>
            <w:tcW w:w="851" w:type="dxa"/>
            <w:tcBorders>
              <w:top w:val="nil"/>
              <w:left w:val="nil"/>
              <w:bottom w:val="single" w:sz="4" w:space="0" w:color="auto"/>
              <w:right w:val="single" w:sz="4" w:space="0" w:color="auto"/>
            </w:tcBorders>
            <w:hideMark/>
          </w:tcPr>
          <w:p w:rsidR="00DA0A66" w:rsidRPr="00DA0A66" w:rsidRDefault="00DA0A66">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DA0A66" w:rsidRPr="005B6F83" w:rsidRDefault="00DA0A66" w:rsidP="00B71529">
            <w:pPr>
              <w:jc w:val="center"/>
              <w:rPr>
                <w:color w:val="000000"/>
                <w:sz w:val="22"/>
                <w:szCs w:val="22"/>
              </w:rPr>
            </w:pPr>
            <w:r>
              <w:rPr>
                <w:color w:val="000000"/>
                <w:sz w:val="22"/>
                <w:szCs w:val="22"/>
              </w:rPr>
              <w:t>2,3</w:t>
            </w:r>
          </w:p>
        </w:tc>
        <w:tc>
          <w:tcPr>
            <w:tcW w:w="1276" w:type="dxa"/>
            <w:tcBorders>
              <w:top w:val="nil"/>
              <w:left w:val="nil"/>
              <w:bottom w:val="single" w:sz="4" w:space="0" w:color="auto"/>
              <w:right w:val="single" w:sz="4" w:space="0" w:color="auto"/>
            </w:tcBorders>
          </w:tcPr>
          <w:p w:rsidR="00DA0A66" w:rsidRPr="005B6F83" w:rsidRDefault="00DA0A66" w:rsidP="00B71529">
            <w:pPr>
              <w:jc w:val="center"/>
              <w:rPr>
                <w:color w:val="000000"/>
                <w:sz w:val="22"/>
                <w:szCs w:val="22"/>
              </w:rPr>
            </w:pPr>
            <w:r>
              <w:rPr>
                <w:color w:val="000000"/>
                <w:sz w:val="22"/>
                <w:szCs w:val="22"/>
              </w:rPr>
              <w:t>2,3</w:t>
            </w:r>
          </w:p>
        </w:tc>
        <w:tc>
          <w:tcPr>
            <w:tcW w:w="1275" w:type="dxa"/>
            <w:tcBorders>
              <w:top w:val="nil"/>
              <w:left w:val="nil"/>
              <w:bottom w:val="single" w:sz="4" w:space="0" w:color="auto"/>
              <w:right w:val="single" w:sz="4" w:space="0" w:color="auto"/>
            </w:tcBorders>
          </w:tcPr>
          <w:p w:rsidR="00DA0A66" w:rsidRPr="005B6F83" w:rsidRDefault="00DA0A66" w:rsidP="00B71529">
            <w:pPr>
              <w:jc w:val="center"/>
              <w:rPr>
                <w:color w:val="000000"/>
                <w:sz w:val="22"/>
                <w:szCs w:val="22"/>
              </w:rPr>
            </w:pPr>
            <w:r>
              <w:rPr>
                <w:color w:val="000000"/>
                <w:sz w:val="22"/>
                <w:szCs w:val="22"/>
              </w:rPr>
              <w:t>1,1</w:t>
            </w:r>
          </w:p>
        </w:tc>
        <w:tc>
          <w:tcPr>
            <w:tcW w:w="1560" w:type="dxa"/>
            <w:tcBorders>
              <w:top w:val="nil"/>
              <w:left w:val="nil"/>
              <w:bottom w:val="single" w:sz="4" w:space="0" w:color="auto"/>
              <w:right w:val="single" w:sz="4" w:space="0" w:color="auto"/>
            </w:tcBorders>
          </w:tcPr>
          <w:p w:rsidR="00DA0A66" w:rsidRPr="005B6F83" w:rsidRDefault="00DA0A66" w:rsidP="005B6F83">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DA0A66" w:rsidRPr="005B6F83" w:rsidRDefault="00DA0A66" w:rsidP="007620FB">
            <w:pPr>
              <w:jc w:val="center"/>
              <w:rPr>
                <w:color w:val="000000"/>
                <w:sz w:val="22"/>
                <w:szCs w:val="22"/>
              </w:rPr>
            </w:pPr>
            <w:r>
              <w:rPr>
                <w:color w:val="000000"/>
                <w:sz w:val="22"/>
                <w:szCs w:val="22"/>
              </w:rPr>
              <w:t>0,0</w:t>
            </w:r>
          </w:p>
        </w:tc>
      </w:tr>
      <w:tr w:rsidR="003C3821"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1.4.</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lastRenderedPageBreak/>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В результате реализации мероприятий подпрограммы к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ч. микропредприятиями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в </w:t>
      </w:r>
    </w:p>
    <w:p w:rsidR="00D712DD" w:rsidRDefault="00D712DD" w:rsidP="00D712DD">
      <w:pPr>
        <w:ind w:firstLine="540"/>
        <w:jc w:val="right"/>
      </w:pPr>
      <w:r>
        <w:t xml:space="preserve">Новомакаровском сельском поселении Грибановского </w:t>
      </w:r>
    </w:p>
    <w:p w:rsidR="00D712DD" w:rsidRDefault="00D712DD" w:rsidP="00D712DD">
      <w:pPr>
        <w:ind w:firstLine="540"/>
        <w:jc w:val="right"/>
        <w:rPr>
          <w:highlight w:val="yellow"/>
        </w:rPr>
      </w:pPr>
      <w:r>
        <w:t>мун</w:t>
      </w:r>
      <w:r w:rsidR="005B6F83">
        <w:t>иципального района на 20</w:t>
      </w:r>
      <w:r w:rsidR="003C3821">
        <w:t>21-2025</w:t>
      </w:r>
      <w:r w:rsidR="005B6F83">
        <w:t xml:space="preserve">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t>21</w:t>
      </w:r>
      <w:r>
        <w:t>-202</w:t>
      </w:r>
      <w:r w:rsidR="003C3821">
        <w:t>5</w:t>
      </w:r>
      <w:r w:rsidR="005B6F83">
        <w:t xml:space="preserve"> </w:t>
      </w:r>
      <w:r>
        <w:t>гг.» на 20</w:t>
      </w:r>
      <w:r w:rsidR="005B6F83">
        <w:t>2</w:t>
      </w:r>
      <w:r w:rsidR="007B5E7A">
        <w:t>3</w:t>
      </w:r>
      <w:r>
        <w:t xml:space="preserve"> год</w:t>
      </w:r>
    </w:p>
    <w:tbl>
      <w:tblPr>
        <w:tblW w:w="15507" w:type="dxa"/>
        <w:tblInd w:w="-459" w:type="dxa"/>
        <w:tblLayout w:type="fixed"/>
        <w:tblLook w:val="04A0" w:firstRow="1" w:lastRow="0" w:firstColumn="1" w:lastColumn="0" w:noHBand="0" w:noVBand="1"/>
      </w:tblPr>
      <w:tblGrid>
        <w:gridCol w:w="851"/>
        <w:gridCol w:w="1491"/>
        <w:gridCol w:w="1825"/>
        <w:gridCol w:w="2496"/>
        <w:gridCol w:w="1559"/>
        <w:gridCol w:w="1525"/>
        <w:gridCol w:w="2520"/>
        <w:gridCol w:w="1620"/>
        <w:gridCol w:w="1620"/>
      </w:tblGrid>
      <w:tr w:rsidR="00D712DD" w:rsidTr="00BC6BE0">
        <w:trPr>
          <w:trHeight w:val="327"/>
        </w:trPr>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п/п</w:t>
            </w:r>
          </w:p>
        </w:tc>
        <w:tc>
          <w:tcPr>
            <w:tcW w:w="1491"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
        </w:tc>
        <w:tc>
          <w:tcPr>
            <w:tcW w:w="3084"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DA0A66">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w:t>
            </w:r>
            <w:r w:rsidR="00DA0A66">
              <w:rPr>
                <w:sz w:val="21"/>
                <w:szCs w:val="21"/>
              </w:rPr>
              <w:t>2</w:t>
            </w:r>
            <w:r>
              <w:rPr>
                <w:sz w:val="21"/>
                <w:szCs w:val="21"/>
              </w:rPr>
              <w:t xml:space="preserve"> год</w:t>
            </w:r>
          </w:p>
        </w:tc>
      </w:tr>
      <w:tr w:rsidR="00D712DD" w:rsidTr="00BC6BE0">
        <w:trPr>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559"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525"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BC6BE0">
        <w:trPr>
          <w:trHeight w:val="25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559"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5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BC6BE0">
        <w:trPr>
          <w:trHeight w:val="315"/>
        </w:trPr>
        <w:tc>
          <w:tcPr>
            <w:tcW w:w="851"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491"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496"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559"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5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BC6BE0">
        <w:trPr>
          <w:trHeight w:val="1645"/>
        </w:trPr>
        <w:tc>
          <w:tcPr>
            <w:tcW w:w="851"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491"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496"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559" w:type="dxa"/>
            <w:tcBorders>
              <w:top w:val="nil"/>
              <w:left w:val="nil"/>
              <w:bottom w:val="single" w:sz="4" w:space="0" w:color="auto"/>
              <w:right w:val="single" w:sz="4" w:space="0" w:color="auto"/>
            </w:tcBorders>
            <w:hideMark/>
          </w:tcPr>
          <w:p w:rsidR="00D712DD" w:rsidRDefault="00D712DD" w:rsidP="007B5E7A">
            <w:pPr>
              <w:rPr>
                <w:sz w:val="21"/>
                <w:szCs w:val="21"/>
                <w:lang w:eastAsia="ar-SA"/>
              </w:rPr>
            </w:pPr>
            <w:r>
              <w:rPr>
                <w:sz w:val="21"/>
                <w:szCs w:val="21"/>
              </w:rPr>
              <w:t>01.01.20</w:t>
            </w:r>
            <w:r w:rsidR="00F25447">
              <w:rPr>
                <w:sz w:val="21"/>
                <w:szCs w:val="21"/>
              </w:rPr>
              <w:t>2</w:t>
            </w:r>
            <w:r w:rsidR="007B5E7A">
              <w:rPr>
                <w:sz w:val="21"/>
                <w:szCs w:val="21"/>
              </w:rPr>
              <w:t>3</w:t>
            </w:r>
            <w:r w:rsidR="005B6F83">
              <w:rPr>
                <w:sz w:val="21"/>
                <w:szCs w:val="21"/>
              </w:rPr>
              <w:t xml:space="preserve"> </w:t>
            </w:r>
            <w:r>
              <w:rPr>
                <w:sz w:val="21"/>
                <w:szCs w:val="21"/>
              </w:rPr>
              <w:t>г.</w:t>
            </w:r>
          </w:p>
        </w:tc>
        <w:tc>
          <w:tcPr>
            <w:tcW w:w="1525" w:type="dxa"/>
            <w:tcBorders>
              <w:top w:val="nil"/>
              <w:left w:val="nil"/>
              <w:bottom w:val="single" w:sz="4" w:space="0" w:color="auto"/>
              <w:right w:val="single" w:sz="4" w:space="0" w:color="auto"/>
            </w:tcBorders>
            <w:hideMark/>
          </w:tcPr>
          <w:p w:rsidR="00D712DD" w:rsidRDefault="00D712DD" w:rsidP="007B5E7A">
            <w:pPr>
              <w:rPr>
                <w:sz w:val="21"/>
                <w:szCs w:val="21"/>
                <w:lang w:eastAsia="ar-SA"/>
              </w:rPr>
            </w:pPr>
            <w:r>
              <w:rPr>
                <w:sz w:val="21"/>
                <w:szCs w:val="21"/>
              </w:rPr>
              <w:t>31.12.20</w:t>
            </w:r>
            <w:r w:rsidR="005B6F83">
              <w:rPr>
                <w:sz w:val="21"/>
                <w:szCs w:val="21"/>
              </w:rPr>
              <w:t>2</w:t>
            </w:r>
            <w:r w:rsidR="007B5E7A">
              <w:rPr>
                <w:sz w:val="21"/>
                <w:szCs w:val="21"/>
              </w:rPr>
              <w:t>3</w:t>
            </w:r>
            <w:r w:rsidR="005B6F83">
              <w:rPr>
                <w:sz w:val="21"/>
                <w:szCs w:val="21"/>
              </w:rPr>
              <w:t xml:space="preserve">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2F5A93">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2F5A93">
              <w:rPr>
                <w:sz w:val="21"/>
                <w:szCs w:val="21"/>
              </w:rPr>
              <w:t>0190380</w:t>
            </w:r>
          </w:p>
        </w:tc>
        <w:tc>
          <w:tcPr>
            <w:tcW w:w="1620" w:type="dxa"/>
            <w:tcBorders>
              <w:top w:val="nil"/>
              <w:left w:val="nil"/>
              <w:bottom w:val="single" w:sz="4" w:space="0" w:color="auto"/>
              <w:right w:val="single" w:sz="4" w:space="0" w:color="auto"/>
            </w:tcBorders>
            <w:hideMark/>
          </w:tcPr>
          <w:p w:rsidR="00D712DD" w:rsidRDefault="007B5E7A" w:rsidP="002F5A93">
            <w:pPr>
              <w:jc w:val="center"/>
              <w:rPr>
                <w:sz w:val="21"/>
                <w:szCs w:val="21"/>
                <w:highlight w:val="yellow"/>
                <w:lang w:eastAsia="ar-SA"/>
              </w:rPr>
            </w:pPr>
            <w:r>
              <w:rPr>
                <w:sz w:val="21"/>
                <w:szCs w:val="21"/>
              </w:rPr>
              <w:t>1,1</w:t>
            </w:r>
          </w:p>
        </w:tc>
      </w:tr>
      <w:tr w:rsidR="007B5E7A" w:rsidTr="00BC6BE0">
        <w:trPr>
          <w:trHeight w:val="1785"/>
        </w:trPr>
        <w:tc>
          <w:tcPr>
            <w:tcW w:w="851" w:type="dxa"/>
            <w:tcBorders>
              <w:top w:val="nil"/>
              <w:left w:val="single" w:sz="4" w:space="0" w:color="auto"/>
              <w:bottom w:val="single" w:sz="4" w:space="0" w:color="auto"/>
              <w:right w:val="single" w:sz="4" w:space="0" w:color="auto"/>
            </w:tcBorders>
            <w:noWrap/>
            <w:hideMark/>
          </w:tcPr>
          <w:p w:rsidR="007B5E7A" w:rsidRDefault="007B5E7A">
            <w:pPr>
              <w:jc w:val="center"/>
              <w:rPr>
                <w:sz w:val="21"/>
                <w:szCs w:val="21"/>
                <w:lang w:eastAsia="ar-SA"/>
              </w:rPr>
            </w:pPr>
            <w:r>
              <w:rPr>
                <w:sz w:val="21"/>
                <w:szCs w:val="21"/>
              </w:rPr>
              <w:t>1.1</w:t>
            </w:r>
          </w:p>
        </w:tc>
        <w:tc>
          <w:tcPr>
            <w:tcW w:w="1491" w:type="dxa"/>
            <w:tcBorders>
              <w:top w:val="nil"/>
              <w:left w:val="nil"/>
              <w:bottom w:val="single" w:sz="4" w:space="0" w:color="auto"/>
              <w:right w:val="single" w:sz="4" w:space="0" w:color="auto"/>
            </w:tcBorders>
            <w:hideMark/>
          </w:tcPr>
          <w:p w:rsidR="007B5E7A" w:rsidRDefault="007B5E7A">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7B5E7A" w:rsidRDefault="007B5E7A">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496" w:type="dxa"/>
            <w:tcBorders>
              <w:top w:val="nil"/>
              <w:left w:val="nil"/>
              <w:bottom w:val="single" w:sz="4" w:space="0" w:color="auto"/>
              <w:right w:val="single" w:sz="4" w:space="0" w:color="auto"/>
            </w:tcBorders>
            <w:hideMark/>
          </w:tcPr>
          <w:p w:rsidR="007B5E7A" w:rsidRDefault="007B5E7A">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559" w:type="dxa"/>
            <w:tcBorders>
              <w:top w:val="nil"/>
              <w:left w:val="nil"/>
              <w:bottom w:val="single" w:sz="4" w:space="0" w:color="auto"/>
              <w:right w:val="single" w:sz="4" w:space="0" w:color="auto"/>
            </w:tcBorders>
            <w:hideMark/>
          </w:tcPr>
          <w:p w:rsidR="007B5E7A" w:rsidRDefault="007B5E7A" w:rsidP="00C14192">
            <w:pPr>
              <w:rPr>
                <w:sz w:val="21"/>
                <w:szCs w:val="21"/>
                <w:lang w:eastAsia="ar-SA"/>
              </w:rPr>
            </w:pPr>
            <w:r>
              <w:rPr>
                <w:sz w:val="21"/>
                <w:szCs w:val="21"/>
              </w:rPr>
              <w:t>01.01.2023 г.</w:t>
            </w:r>
          </w:p>
        </w:tc>
        <w:tc>
          <w:tcPr>
            <w:tcW w:w="1525" w:type="dxa"/>
            <w:tcBorders>
              <w:top w:val="nil"/>
              <w:left w:val="nil"/>
              <w:bottom w:val="single" w:sz="4" w:space="0" w:color="auto"/>
              <w:right w:val="single" w:sz="4" w:space="0" w:color="auto"/>
            </w:tcBorders>
            <w:hideMark/>
          </w:tcPr>
          <w:p w:rsidR="007B5E7A" w:rsidRDefault="007B5E7A" w:rsidP="00C14192">
            <w:pPr>
              <w:rPr>
                <w:sz w:val="21"/>
                <w:szCs w:val="21"/>
                <w:lang w:eastAsia="ar-SA"/>
              </w:rPr>
            </w:pPr>
            <w:r>
              <w:rPr>
                <w:sz w:val="21"/>
                <w:szCs w:val="21"/>
              </w:rPr>
              <w:t>31.12.2023 г.</w:t>
            </w:r>
          </w:p>
        </w:tc>
        <w:tc>
          <w:tcPr>
            <w:tcW w:w="2520" w:type="dxa"/>
            <w:vMerge/>
            <w:tcBorders>
              <w:top w:val="nil"/>
              <w:left w:val="single" w:sz="4" w:space="0" w:color="auto"/>
              <w:bottom w:val="single" w:sz="4" w:space="0" w:color="000000"/>
              <w:right w:val="single" w:sz="4" w:space="0" w:color="auto"/>
            </w:tcBorders>
            <w:vAlign w:val="center"/>
            <w:hideMark/>
          </w:tcPr>
          <w:p w:rsidR="007B5E7A" w:rsidRDefault="007B5E7A">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7B5E7A" w:rsidRDefault="007B5E7A">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0190380</w:t>
            </w:r>
          </w:p>
        </w:tc>
        <w:tc>
          <w:tcPr>
            <w:tcW w:w="1620" w:type="dxa"/>
            <w:tcBorders>
              <w:top w:val="nil"/>
              <w:left w:val="nil"/>
              <w:bottom w:val="single" w:sz="4" w:space="0" w:color="auto"/>
              <w:right w:val="single" w:sz="4" w:space="0" w:color="auto"/>
            </w:tcBorders>
            <w:hideMark/>
          </w:tcPr>
          <w:p w:rsidR="007B5E7A" w:rsidRDefault="007B5E7A" w:rsidP="002F5A93">
            <w:pPr>
              <w:jc w:val="center"/>
              <w:rPr>
                <w:sz w:val="21"/>
                <w:szCs w:val="21"/>
                <w:lang w:eastAsia="ar-SA"/>
              </w:rPr>
            </w:pPr>
            <w:r>
              <w:rPr>
                <w:sz w:val="21"/>
                <w:szCs w:val="21"/>
              </w:rPr>
              <w:t>1,1</w:t>
            </w:r>
            <w:bookmarkStart w:id="0" w:name="_GoBack"/>
            <w:bookmarkEnd w:id="0"/>
          </w:p>
        </w:tc>
      </w:tr>
    </w:tbl>
    <w:p w:rsidR="00D712DD" w:rsidRPr="002F5A93" w:rsidRDefault="00D712DD" w:rsidP="002F5A93">
      <w:pPr>
        <w:tabs>
          <w:tab w:val="left" w:pos="1500"/>
        </w:tabs>
      </w:pPr>
    </w:p>
    <w:sectPr w:rsidR="00D712DD" w:rsidRPr="002F5A93"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116"/>
    <w:rsid w:val="000A16FC"/>
    <w:rsid w:val="000A4620"/>
    <w:rsid w:val="000B3554"/>
    <w:rsid w:val="000B7612"/>
    <w:rsid w:val="000C3173"/>
    <w:rsid w:val="000E78D7"/>
    <w:rsid w:val="000E7CF2"/>
    <w:rsid w:val="000F2796"/>
    <w:rsid w:val="000F3373"/>
    <w:rsid w:val="000F4389"/>
    <w:rsid w:val="000F4DB4"/>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4659A"/>
    <w:rsid w:val="00266F99"/>
    <w:rsid w:val="0026716B"/>
    <w:rsid w:val="00280D56"/>
    <w:rsid w:val="00286D98"/>
    <w:rsid w:val="002B2C8C"/>
    <w:rsid w:val="002C080B"/>
    <w:rsid w:val="002C0BDB"/>
    <w:rsid w:val="002D4CD4"/>
    <w:rsid w:val="002E3B45"/>
    <w:rsid w:val="002E4AF6"/>
    <w:rsid w:val="002F5A93"/>
    <w:rsid w:val="00310A53"/>
    <w:rsid w:val="00321DF4"/>
    <w:rsid w:val="00326E26"/>
    <w:rsid w:val="00343649"/>
    <w:rsid w:val="0034539D"/>
    <w:rsid w:val="00356CB7"/>
    <w:rsid w:val="0036434D"/>
    <w:rsid w:val="00383ACA"/>
    <w:rsid w:val="003965D6"/>
    <w:rsid w:val="003A1040"/>
    <w:rsid w:val="003B6CC7"/>
    <w:rsid w:val="003C3821"/>
    <w:rsid w:val="003D118E"/>
    <w:rsid w:val="003E5C82"/>
    <w:rsid w:val="003E7D8F"/>
    <w:rsid w:val="003F4890"/>
    <w:rsid w:val="00405503"/>
    <w:rsid w:val="00410912"/>
    <w:rsid w:val="00417BB6"/>
    <w:rsid w:val="004364F1"/>
    <w:rsid w:val="00440A58"/>
    <w:rsid w:val="004518DC"/>
    <w:rsid w:val="00456792"/>
    <w:rsid w:val="004607AC"/>
    <w:rsid w:val="0046426E"/>
    <w:rsid w:val="0046742D"/>
    <w:rsid w:val="004849F2"/>
    <w:rsid w:val="00497419"/>
    <w:rsid w:val="004D19BA"/>
    <w:rsid w:val="004D2361"/>
    <w:rsid w:val="004F3BA0"/>
    <w:rsid w:val="00501ADF"/>
    <w:rsid w:val="00515E58"/>
    <w:rsid w:val="00517455"/>
    <w:rsid w:val="00517F66"/>
    <w:rsid w:val="00534394"/>
    <w:rsid w:val="00536038"/>
    <w:rsid w:val="005515E8"/>
    <w:rsid w:val="005955A3"/>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6219"/>
    <w:rsid w:val="00692930"/>
    <w:rsid w:val="006A0B25"/>
    <w:rsid w:val="006A3C9D"/>
    <w:rsid w:val="006B30F4"/>
    <w:rsid w:val="006C55AC"/>
    <w:rsid w:val="006C5D2D"/>
    <w:rsid w:val="006D1A6A"/>
    <w:rsid w:val="006E7D48"/>
    <w:rsid w:val="006F62DB"/>
    <w:rsid w:val="00705D8F"/>
    <w:rsid w:val="00723B14"/>
    <w:rsid w:val="00732106"/>
    <w:rsid w:val="007376C9"/>
    <w:rsid w:val="00741BA1"/>
    <w:rsid w:val="00743338"/>
    <w:rsid w:val="0075060F"/>
    <w:rsid w:val="00750A43"/>
    <w:rsid w:val="00755A22"/>
    <w:rsid w:val="007620FB"/>
    <w:rsid w:val="00763035"/>
    <w:rsid w:val="0076535F"/>
    <w:rsid w:val="00780D90"/>
    <w:rsid w:val="007831C7"/>
    <w:rsid w:val="0078755C"/>
    <w:rsid w:val="007B0541"/>
    <w:rsid w:val="007B4856"/>
    <w:rsid w:val="007B5E7A"/>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12327"/>
    <w:rsid w:val="00935645"/>
    <w:rsid w:val="00947E66"/>
    <w:rsid w:val="00950A15"/>
    <w:rsid w:val="00962538"/>
    <w:rsid w:val="00965330"/>
    <w:rsid w:val="00994101"/>
    <w:rsid w:val="009D155A"/>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17AF"/>
    <w:rsid w:val="00B46013"/>
    <w:rsid w:val="00B518CB"/>
    <w:rsid w:val="00B5330C"/>
    <w:rsid w:val="00B56821"/>
    <w:rsid w:val="00B62819"/>
    <w:rsid w:val="00B64FA1"/>
    <w:rsid w:val="00BB04AA"/>
    <w:rsid w:val="00BB3F28"/>
    <w:rsid w:val="00BC4397"/>
    <w:rsid w:val="00BC6BE0"/>
    <w:rsid w:val="00BD15AE"/>
    <w:rsid w:val="00BD410A"/>
    <w:rsid w:val="00BE2726"/>
    <w:rsid w:val="00BE7B8B"/>
    <w:rsid w:val="00BF3625"/>
    <w:rsid w:val="00C017F2"/>
    <w:rsid w:val="00C037D3"/>
    <w:rsid w:val="00C04705"/>
    <w:rsid w:val="00C325B8"/>
    <w:rsid w:val="00C3467D"/>
    <w:rsid w:val="00C474C3"/>
    <w:rsid w:val="00C5791B"/>
    <w:rsid w:val="00C65AF4"/>
    <w:rsid w:val="00C67FCA"/>
    <w:rsid w:val="00C83606"/>
    <w:rsid w:val="00CA0AB9"/>
    <w:rsid w:val="00CB079F"/>
    <w:rsid w:val="00CB7091"/>
    <w:rsid w:val="00CB72B6"/>
    <w:rsid w:val="00CC3F58"/>
    <w:rsid w:val="00CD6822"/>
    <w:rsid w:val="00D039DD"/>
    <w:rsid w:val="00D07310"/>
    <w:rsid w:val="00D37FF1"/>
    <w:rsid w:val="00D42DCC"/>
    <w:rsid w:val="00D46A9D"/>
    <w:rsid w:val="00D712DD"/>
    <w:rsid w:val="00D76A73"/>
    <w:rsid w:val="00D9008C"/>
    <w:rsid w:val="00D90451"/>
    <w:rsid w:val="00D90E15"/>
    <w:rsid w:val="00DA0A66"/>
    <w:rsid w:val="00DB0CC7"/>
    <w:rsid w:val="00DB1E94"/>
    <w:rsid w:val="00DB6061"/>
    <w:rsid w:val="00DE24F9"/>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119F1"/>
    <w:rsid w:val="00F14100"/>
    <w:rsid w:val="00F1565C"/>
    <w:rsid w:val="00F25447"/>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20</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Tarasov</cp:lastModifiedBy>
  <cp:revision>47</cp:revision>
  <cp:lastPrinted>2021-04-20T04:51:00Z</cp:lastPrinted>
  <dcterms:created xsi:type="dcterms:W3CDTF">2015-07-01T10:53:00Z</dcterms:created>
  <dcterms:modified xsi:type="dcterms:W3CDTF">2023-03-01T07:27:00Z</dcterms:modified>
</cp:coreProperties>
</file>