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8" w:rsidRPr="00B166FB" w:rsidRDefault="00C94AA8" w:rsidP="00C94AA8">
      <w:pPr>
        <w:jc w:val="center"/>
        <w:outlineLvl w:val="0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СОВЕТ НАРОДНЫХ ДЕПУТАТОВ</w:t>
      </w:r>
    </w:p>
    <w:p w:rsidR="00C94AA8" w:rsidRPr="00B166FB" w:rsidRDefault="00C94AA8" w:rsidP="00C94AA8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НОВОМАКАРОВСКОГО СЕЛЬСКОГО ПОСЕЛЕНИЯ</w:t>
      </w:r>
    </w:p>
    <w:p w:rsidR="00C94AA8" w:rsidRPr="00B166FB" w:rsidRDefault="00C94AA8" w:rsidP="00C94AA8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ГРИБАНОВСКОГО МУНИЦИПАЛЬНОГО РАЙОНА</w:t>
      </w:r>
    </w:p>
    <w:p w:rsidR="00C94AA8" w:rsidRPr="00B166FB" w:rsidRDefault="00C94AA8" w:rsidP="00C94AA8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ВОРОНЕЖСКОЙ ОБЛАСТИ</w:t>
      </w:r>
    </w:p>
    <w:p w:rsidR="00C94AA8" w:rsidRPr="00B166FB" w:rsidRDefault="00C94AA8" w:rsidP="00C94AA8">
      <w:pPr>
        <w:jc w:val="center"/>
        <w:rPr>
          <w:sz w:val="28"/>
          <w:szCs w:val="28"/>
        </w:rPr>
      </w:pPr>
    </w:p>
    <w:p w:rsidR="00C94AA8" w:rsidRPr="00B166FB" w:rsidRDefault="00C94AA8" w:rsidP="00C94AA8">
      <w:pPr>
        <w:jc w:val="center"/>
        <w:rPr>
          <w:sz w:val="28"/>
          <w:szCs w:val="28"/>
        </w:rPr>
      </w:pPr>
    </w:p>
    <w:p w:rsidR="00C94AA8" w:rsidRPr="00DA0A60" w:rsidRDefault="00C94AA8" w:rsidP="00C94AA8">
      <w:pPr>
        <w:jc w:val="center"/>
        <w:outlineLvl w:val="0"/>
        <w:rPr>
          <w:b/>
          <w:sz w:val="32"/>
          <w:szCs w:val="32"/>
        </w:rPr>
      </w:pPr>
      <w:r w:rsidRPr="00DA0A60">
        <w:rPr>
          <w:b/>
          <w:sz w:val="32"/>
          <w:szCs w:val="32"/>
        </w:rPr>
        <w:t>РЕШЕНИЕ</w:t>
      </w:r>
    </w:p>
    <w:p w:rsidR="00C94AA8" w:rsidRDefault="00C94AA8" w:rsidP="00C94AA8">
      <w:pPr>
        <w:jc w:val="both"/>
        <w:rPr>
          <w:sz w:val="28"/>
          <w:szCs w:val="28"/>
        </w:rPr>
      </w:pP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</w:t>
      </w:r>
      <w:r w:rsidRPr="00FB2BFC">
        <w:rPr>
          <w:sz w:val="28"/>
          <w:szCs w:val="28"/>
        </w:rPr>
        <w:t xml:space="preserve">представлении </w:t>
      </w:r>
      <w:r>
        <w:rPr>
          <w:sz w:val="28"/>
          <w:szCs w:val="28"/>
        </w:rPr>
        <w:t xml:space="preserve">     </w:t>
      </w:r>
      <w:r w:rsidRPr="00FB2BFC">
        <w:rPr>
          <w:sz w:val="28"/>
          <w:szCs w:val="28"/>
        </w:rPr>
        <w:t xml:space="preserve">гражданами, </w:t>
      </w:r>
    </w:p>
    <w:p w:rsidR="00C94AA8" w:rsidRDefault="00C94AA8" w:rsidP="00C94AA8">
      <w:pPr>
        <w:jc w:val="both"/>
        <w:rPr>
          <w:sz w:val="28"/>
          <w:szCs w:val="28"/>
        </w:rPr>
      </w:pPr>
      <w:proofErr w:type="gramStart"/>
      <w:r w:rsidRPr="00FB2BFC">
        <w:rPr>
          <w:sz w:val="28"/>
          <w:szCs w:val="28"/>
        </w:rPr>
        <w:t>претендующими</w:t>
      </w:r>
      <w:proofErr w:type="gramEnd"/>
      <w:r w:rsidRPr="00FB2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B2B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</w:t>
      </w:r>
      <w:r w:rsidRPr="00FB2BFC">
        <w:rPr>
          <w:sz w:val="28"/>
          <w:szCs w:val="28"/>
        </w:rPr>
        <w:t xml:space="preserve">замещение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должностей муниципальной службы,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           </w:t>
      </w:r>
      <w:r w:rsidRPr="00FB2BFC">
        <w:rPr>
          <w:sz w:val="28"/>
          <w:szCs w:val="28"/>
        </w:rPr>
        <w:t xml:space="preserve">служащими, </w:t>
      </w:r>
    </w:p>
    <w:p w:rsidR="00C94AA8" w:rsidRDefault="00C94AA8" w:rsidP="00C94AA8">
      <w:pPr>
        <w:jc w:val="both"/>
        <w:rPr>
          <w:sz w:val="28"/>
          <w:szCs w:val="28"/>
        </w:rPr>
      </w:pPr>
      <w:proofErr w:type="gramStart"/>
      <w:r w:rsidRPr="00FB2BFC">
        <w:rPr>
          <w:sz w:val="28"/>
          <w:szCs w:val="28"/>
        </w:rPr>
        <w:t>замещающими</w:t>
      </w:r>
      <w:proofErr w:type="gramEnd"/>
      <w:r w:rsidRPr="00FB2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FB2BFC">
        <w:rPr>
          <w:sz w:val="28"/>
          <w:szCs w:val="28"/>
        </w:rPr>
        <w:t xml:space="preserve">должности 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FB2BFC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 </w:t>
      </w:r>
      <w:r w:rsidRPr="00FB2BF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FB2BFC">
        <w:rPr>
          <w:sz w:val="28"/>
          <w:szCs w:val="28"/>
        </w:rPr>
        <w:t xml:space="preserve">лицами,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 xml:space="preserve">          </w:t>
      </w:r>
      <w:r w:rsidRPr="00FB2BFC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            Новомакаровского</w:t>
      </w:r>
      <w:r w:rsidRPr="00FB2BFC">
        <w:rPr>
          <w:sz w:val="28"/>
          <w:szCs w:val="28"/>
        </w:rPr>
        <w:t xml:space="preserve">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</w:t>
      </w:r>
      <w:r w:rsidRPr="00FB2BFC">
        <w:rPr>
          <w:sz w:val="28"/>
          <w:szCs w:val="28"/>
        </w:rPr>
        <w:t xml:space="preserve">Грибановского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 xml:space="preserve"> </w:t>
      </w:r>
      <w:r w:rsidRPr="00FB2BFC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 </w:t>
      </w:r>
      <w:r w:rsidRPr="00FB2BFC">
        <w:rPr>
          <w:sz w:val="28"/>
          <w:szCs w:val="28"/>
        </w:rPr>
        <w:t xml:space="preserve">о  </w:t>
      </w:r>
    </w:p>
    <w:p w:rsidR="00C94AA8" w:rsidRDefault="00C94AA8" w:rsidP="00C94AA8">
      <w:pPr>
        <w:jc w:val="both"/>
        <w:rPr>
          <w:sz w:val="28"/>
          <w:szCs w:val="28"/>
        </w:rPr>
      </w:pPr>
      <w:proofErr w:type="gramStart"/>
      <w:r w:rsidRPr="00FB2BFC">
        <w:rPr>
          <w:sz w:val="28"/>
          <w:szCs w:val="28"/>
        </w:rPr>
        <w:t>доходах</w:t>
      </w:r>
      <w:proofErr w:type="gramEnd"/>
      <w:r w:rsidRPr="00FB2BF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</w:t>
      </w:r>
      <w:r w:rsidRPr="00FB2BFC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 </w:t>
      </w:r>
      <w:r w:rsidRPr="00FB2BF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FB2BFC">
        <w:rPr>
          <w:sz w:val="28"/>
          <w:szCs w:val="28"/>
        </w:rPr>
        <w:t xml:space="preserve">имуществе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FB2BFC">
        <w:rPr>
          <w:sz w:val="28"/>
          <w:szCs w:val="28"/>
        </w:rPr>
        <w:t xml:space="preserve">обязательствах </w:t>
      </w:r>
      <w:r>
        <w:rPr>
          <w:sz w:val="28"/>
          <w:szCs w:val="28"/>
        </w:rPr>
        <w:t xml:space="preserve">    </w:t>
      </w:r>
      <w:proofErr w:type="gramStart"/>
      <w:r w:rsidRPr="00FB2BFC">
        <w:rPr>
          <w:sz w:val="28"/>
          <w:szCs w:val="28"/>
        </w:rPr>
        <w:t>имущественного</w:t>
      </w:r>
      <w:proofErr w:type="gramEnd"/>
      <w:r w:rsidRPr="00FB2BFC">
        <w:rPr>
          <w:sz w:val="28"/>
          <w:szCs w:val="28"/>
        </w:rPr>
        <w:t xml:space="preserve"> </w:t>
      </w:r>
    </w:p>
    <w:p w:rsidR="00C94AA8" w:rsidRDefault="00C94AA8" w:rsidP="00C94AA8">
      <w:pPr>
        <w:jc w:val="both"/>
        <w:rPr>
          <w:sz w:val="28"/>
          <w:szCs w:val="28"/>
        </w:rPr>
      </w:pPr>
      <w:r w:rsidRPr="00FB2BFC">
        <w:rPr>
          <w:sz w:val="28"/>
          <w:szCs w:val="28"/>
        </w:rPr>
        <w:t>характера</w:t>
      </w:r>
    </w:p>
    <w:p w:rsidR="00C94AA8" w:rsidRDefault="00C94AA8" w:rsidP="00C94AA8">
      <w:pPr>
        <w:jc w:val="both"/>
        <w:rPr>
          <w:sz w:val="28"/>
          <w:szCs w:val="28"/>
        </w:rPr>
      </w:pPr>
    </w:p>
    <w:p w:rsidR="00C94AA8" w:rsidRDefault="00C94AA8" w:rsidP="00C94AA8">
      <w:pPr>
        <w:pStyle w:val="Style7"/>
        <w:widowControl/>
        <w:spacing w:line="240" w:lineRule="auto"/>
        <w:ind w:right="6" w:firstLine="709"/>
        <w:jc w:val="both"/>
        <w:rPr>
          <w:sz w:val="28"/>
          <w:szCs w:val="28"/>
        </w:rPr>
      </w:pPr>
      <w:proofErr w:type="gramStart"/>
      <w:r w:rsidRPr="002B20DE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соответствии с Федеральными законами  от 02.07.2007 г. № 25-ФЗ «О  муниципальной службе в Российской Федерации», от 25.12.2008 г. № 273-ФЗ «О противодействии коррупции», от 03.12.2012 г. № 230-ФЗ «О контроле  за соответствием  расходов лиц, замещающих государственные должности, и иных лиц их доходам», законом Воронежской области от 28.12.2007 № 175-ОЗ «О муниципальной службе в Воронежской области», указами  Президента Российской Федерации от 23.06.2014 г. № 453</w:t>
      </w:r>
      <w:proofErr w:type="gramEnd"/>
      <w:r>
        <w:rPr>
          <w:rFonts w:cs="Arial"/>
          <w:sz w:val="28"/>
          <w:szCs w:val="28"/>
        </w:rPr>
        <w:t xml:space="preserve"> «О внесении изменений в некоторые акты  Президента Российской Федерации по вопросам противодействия коррупции», от 23.06.2014 г. № 460 «Об утверждении формы справки о доходах, расходах, об имуществе и обязательствах имущественного характера и внесении  изменений в некоторые акты Президента Российской Федерации», </w:t>
      </w:r>
      <w:r w:rsidRPr="00E82C71">
        <w:rPr>
          <w:sz w:val="28"/>
          <w:szCs w:val="28"/>
        </w:rPr>
        <w:t xml:space="preserve">Совет народных депутатов </w:t>
      </w:r>
    </w:p>
    <w:p w:rsidR="00C94AA8" w:rsidRPr="006F1AC6" w:rsidRDefault="00C94AA8" w:rsidP="00C94AA8">
      <w:pPr>
        <w:pStyle w:val="Style7"/>
        <w:widowControl/>
        <w:spacing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C94AA8" w:rsidRDefault="00C94AA8" w:rsidP="00C94AA8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  <w:r w:rsidRPr="006F1AC6">
        <w:rPr>
          <w:rStyle w:val="FontStyle18"/>
          <w:sz w:val="28"/>
          <w:szCs w:val="28"/>
        </w:rPr>
        <w:t>РЕШИЛ:</w:t>
      </w:r>
    </w:p>
    <w:p w:rsidR="00C94AA8" w:rsidRDefault="00C94AA8" w:rsidP="00C94AA8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</w:p>
    <w:p w:rsidR="00C94AA8" w:rsidRDefault="00C94AA8" w:rsidP="00C94AA8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прилагаемый  Порядок  </w:t>
      </w:r>
      <w:r w:rsidRPr="00870343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870343">
        <w:rPr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служащими, замещающими должности  муниципальной службы и лицами, замещающими муниципальные должности  </w:t>
      </w:r>
      <w:r>
        <w:rPr>
          <w:sz w:val="28"/>
          <w:szCs w:val="28"/>
        </w:rPr>
        <w:t>Новомакаровского</w:t>
      </w:r>
      <w:r w:rsidRPr="00870343">
        <w:rPr>
          <w:sz w:val="28"/>
          <w:szCs w:val="28"/>
        </w:rPr>
        <w:t xml:space="preserve"> сельского поселения  Грибановского муниципального района, сведений о  доходах, 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C94AA8" w:rsidRDefault="00C94AA8" w:rsidP="00C94AA8">
      <w:pPr>
        <w:ind w:firstLine="708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rFonts w:cs="Arial"/>
          <w:sz w:val="28"/>
          <w:szCs w:val="28"/>
        </w:rPr>
        <w:t xml:space="preserve">2. Утвердить  прилагаемую  форму справки  о доходах, расходах, об имуществе и обязательствах имущественного характера. </w:t>
      </w:r>
    </w:p>
    <w:p w:rsidR="00C94AA8" w:rsidRDefault="00C94AA8" w:rsidP="00C94AA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 xml:space="preserve">Установить, что  граждане, претендующие </w:t>
      </w:r>
      <w:r w:rsidRPr="00366064">
        <w:rPr>
          <w:sz w:val="28"/>
          <w:szCs w:val="28"/>
        </w:rPr>
        <w:t>на замещение должностей муниципальной службы, муниципальны</w:t>
      </w:r>
      <w:r>
        <w:rPr>
          <w:sz w:val="28"/>
          <w:szCs w:val="28"/>
        </w:rPr>
        <w:t>е</w:t>
      </w:r>
      <w:r w:rsidRPr="0036606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366064">
        <w:rPr>
          <w:sz w:val="28"/>
          <w:szCs w:val="28"/>
        </w:rPr>
        <w:t>, замещающи</w:t>
      </w:r>
      <w:r>
        <w:rPr>
          <w:sz w:val="28"/>
          <w:szCs w:val="28"/>
        </w:rPr>
        <w:t>е</w:t>
      </w:r>
      <w:r w:rsidRPr="00366064">
        <w:rPr>
          <w:sz w:val="28"/>
          <w:szCs w:val="28"/>
        </w:rPr>
        <w:t xml:space="preserve"> должности  муниципальной службы и лица, замещающи</w:t>
      </w:r>
      <w:r>
        <w:rPr>
          <w:sz w:val="28"/>
          <w:szCs w:val="28"/>
        </w:rPr>
        <w:t>е</w:t>
      </w:r>
      <w:r w:rsidRPr="00366064">
        <w:rPr>
          <w:sz w:val="28"/>
          <w:szCs w:val="28"/>
        </w:rPr>
        <w:t xml:space="preserve"> муниципальные должности  </w:t>
      </w:r>
      <w:r>
        <w:rPr>
          <w:sz w:val="28"/>
          <w:szCs w:val="28"/>
        </w:rPr>
        <w:t>Новомакаровского</w:t>
      </w:r>
      <w:r w:rsidRPr="00366064">
        <w:rPr>
          <w:sz w:val="28"/>
          <w:szCs w:val="28"/>
        </w:rPr>
        <w:t xml:space="preserve"> сельского поселения  Грибановского муниципального района, </w:t>
      </w:r>
      <w:r>
        <w:rPr>
          <w:rFonts w:cs="Arial"/>
          <w:sz w:val="28"/>
          <w:szCs w:val="28"/>
        </w:rPr>
        <w:t>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 своих супруги</w:t>
      </w:r>
      <w:proofErr w:type="gramEnd"/>
      <w:r>
        <w:rPr>
          <w:rFonts w:cs="Arial"/>
          <w:sz w:val="28"/>
          <w:szCs w:val="28"/>
        </w:rPr>
        <w:t xml:space="preserve"> (супруга) и несовершеннолетних детей, представляют такие сведения по форме справки, утверждённой настоящим решением, в администрацию Новомакаровского сельского поселения  Грибановского муниципального района.</w:t>
      </w:r>
    </w:p>
    <w:p w:rsidR="00C94AA8" w:rsidRPr="004D0575" w:rsidRDefault="00C94AA8" w:rsidP="00C94AA8">
      <w:pPr>
        <w:pStyle w:val="ConsPlusTitle"/>
        <w:widowControl/>
        <w:tabs>
          <w:tab w:val="left" w:pos="709"/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68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5268F"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 силу решение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F526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22.04</w:t>
      </w:r>
      <w:r w:rsidRPr="00F5268F">
        <w:rPr>
          <w:rFonts w:ascii="Times New Roman" w:hAnsi="Times New Roman" w:cs="Times New Roman"/>
          <w:b w:val="0"/>
          <w:sz w:val="28"/>
          <w:szCs w:val="28"/>
        </w:rPr>
        <w:t>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268F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231</w:t>
      </w:r>
      <w:r w:rsidRPr="00F5268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F526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</w:t>
      </w:r>
      <w:r w:rsidRPr="004D057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94AA8" w:rsidRDefault="00C94AA8" w:rsidP="00C94AA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решение вступает в силу  с 1 января 2015г.</w:t>
      </w:r>
    </w:p>
    <w:p w:rsidR="00C94AA8" w:rsidRPr="004D0575" w:rsidRDefault="00C94AA8" w:rsidP="00C94AA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Pr="004D0575">
        <w:rPr>
          <w:rFonts w:cs="Arial"/>
          <w:sz w:val="28"/>
          <w:szCs w:val="28"/>
        </w:rPr>
        <w:t xml:space="preserve">. </w:t>
      </w:r>
      <w:r w:rsidRPr="004D0575">
        <w:rPr>
          <w:spacing w:val="-8"/>
          <w:sz w:val="28"/>
          <w:szCs w:val="28"/>
        </w:rPr>
        <w:t xml:space="preserve">Контроль </w:t>
      </w:r>
      <w:r>
        <w:rPr>
          <w:spacing w:val="-8"/>
          <w:sz w:val="28"/>
          <w:szCs w:val="28"/>
        </w:rPr>
        <w:t xml:space="preserve"> исполнения</w:t>
      </w:r>
      <w:r w:rsidRPr="004D0575">
        <w:rPr>
          <w:spacing w:val="-8"/>
          <w:sz w:val="28"/>
          <w:szCs w:val="28"/>
        </w:rPr>
        <w:t xml:space="preserve"> настоящего решения возложить на постоянную комиссию Совета народных депутатов </w:t>
      </w:r>
      <w:r>
        <w:rPr>
          <w:spacing w:val="-8"/>
          <w:sz w:val="28"/>
          <w:szCs w:val="28"/>
        </w:rPr>
        <w:t>Новомакаровского</w:t>
      </w:r>
      <w:r w:rsidRPr="004D0575">
        <w:rPr>
          <w:spacing w:val="-8"/>
          <w:sz w:val="28"/>
          <w:szCs w:val="28"/>
        </w:rPr>
        <w:t xml:space="preserve"> сельского поселения Грибановского муниципального района по </w:t>
      </w:r>
      <w:r w:rsidRPr="004D0575">
        <w:rPr>
          <w:sz w:val="28"/>
          <w:szCs w:val="28"/>
        </w:rPr>
        <w:t>социальной политике</w:t>
      </w:r>
      <w:r w:rsidRPr="004D0575">
        <w:rPr>
          <w:rFonts w:cs="Arial"/>
          <w:sz w:val="28"/>
          <w:szCs w:val="28"/>
        </w:rPr>
        <w:t>.</w:t>
      </w:r>
    </w:p>
    <w:p w:rsidR="00C94AA8" w:rsidRPr="006F1AC6" w:rsidRDefault="00C94AA8" w:rsidP="00C94AA8">
      <w:pPr>
        <w:pStyle w:val="Style7"/>
        <w:widowControl/>
        <w:spacing w:before="98" w:line="240" w:lineRule="auto"/>
        <w:ind w:right="6" w:firstLine="709"/>
        <w:jc w:val="center"/>
        <w:rPr>
          <w:sz w:val="28"/>
          <w:szCs w:val="28"/>
        </w:rPr>
      </w:pPr>
    </w:p>
    <w:p w:rsidR="00C94AA8" w:rsidRDefault="00C94AA8" w:rsidP="00C94AA8">
      <w:pPr>
        <w:jc w:val="both"/>
        <w:rPr>
          <w:sz w:val="28"/>
          <w:szCs w:val="28"/>
        </w:rPr>
      </w:pPr>
    </w:p>
    <w:p w:rsidR="00C94AA8" w:rsidRDefault="00C94AA8" w:rsidP="00C94AA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Н.Н.Плохих</w:t>
      </w:r>
    </w:p>
    <w:p w:rsidR="00C94AA8" w:rsidRDefault="00C94AA8" w:rsidP="00C94AA8">
      <w:pPr>
        <w:rPr>
          <w:sz w:val="28"/>
          <w:szCs w:val="28"/>
        </w:rPr>
      </w:pPr>
    </w:p>
    <w:p w:rsidR="00C94AA8" w:rsidRDefault="00C94AA8" w:rsidP="00C94AA8">
      <w:pPr>
        <w:rPr>
          <w:sz w:val="28"/>
          <w:szCs w:val="28"/>
        </w:rPr>
      </w:pPr>
      <w:r>
        <w:rPr>
          <w:sz w:val="28"/>
          <w:szCs w:val="28"/>
        </w:rPr>
        <w:t>от 25.12.2014 г. № 258</w:t>
      </w: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08">
        <w:rPr>
          <w:rFonts w:ascii="Times New Roman" w:hAnsi="Times New Roman" w:cs="Times New Roman"/>
          <w:sz w:val="28"/>
          <w:szCs w:val="28"/>
        </w:rPr>
        <w:t>с. Новомакарово</w:t>
      </w: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народных депутатов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Новомакаровского сельского поселения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25.12.2014 г. № 258 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94AA8" w:rsidRPr="00DB231F" w:rsidRDefault="00C94AA8" w:rsidP="00C94AA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94AA8" w:rsidRPr="00832B98" w:rsidRDefault="00C94AA8" w:rsidP="00C94A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1"/>
      <w:bookmarkEnd w:id="0"/>
      <w:r w:rsidRPr="00832B98">
        <w:rPr>
          <w:b/>
          <w:bCs/>
          <w:sz w:val="28"/>
          <w:szCs w:val="28"/>
        </w:rPr>
        <w:t>ПОРЯДОК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caps/>
          <w:sz w:val="28"/>
          <w:szCs w:val="28"/>
        </w:rPr>
        <w:t>представлениЯ</w:t>
      </w:r>
      <w:r w:rsidRPr="00C52463">
        <w:rPr>
          <w:b/>
          <w:caps/>
          <w:sz w:val="28"/>
          <w:szCs w:val="28"/>
        </w:rPr>
        <w:t xml:space="preserve"> гражданами, претендующими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52463">
        <w:rPr>
          <w:b/>
          <w:caps/>
          <w:sz w:val="28"/>
          <w:szCs w:val="28"/>
        </w:rPr>
        <w:t xml:space="preserve"> на замещение должностей муниципальной службы, 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52463">
        <w:rPr>
          <w:b/>
          <w:caps/>
          <w:sz w:val="28"/>
          <w:szCs w:val="28"/>
        </w:rPr>
        <w:t xml:space="preserve"> муниципальными служащими, замещающими должности  муниципальной службы </w:t>
      </w:r>
      <w:r>
        <w:rPr>
          <w:b/>
          <w:caps/>
          <w:sz w:val="28"/>
          <w:szCs w:val="28"/>
        </w:rPr>
        <w:t xml:space="preserve">и </w:t>
      </w:r>
      <w:proofErr w:type="gramStart"/>
      <w:r>
        <w:rPr>
          <w:b/>
          <w:caps/>
          <w:sz w:val="28"/>
          <w:szCs w:val="28"/>
        </w:rPr>
        <w:t>лицами</w:t>
      </w:r>
      <w:proofErr w:type="gramEnd"/>
      <w:r>
        <w:rPr>
          <w:b/>
          <w:caps/>
          <w:sz w:val="28"/>
          <w:szCs w:val="28"/>
        </w:rPr>
        <w:t xml:space="preserve"> замещающими муниципальные должности </w:t>
      </w:r>
      <w:r w:rsidRPr="00C5246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НОВОМАКАРОВСКОГО СЕЛЬСКОГО ПОСЕЛЕНИЯ </w:t>
      </w:r>
      <w:r w:rsidRPr="00C52463">
        <w:rPr>
          <w:b/>
          <w:caps/>
          <w:sz w:val="28"/>
          <w:szCs w:val="28"/>
        </w:rPr>
        <w:t xml:space="preserve">Грибановского муниципального района, сведений </w:t>
      </w:r>
    </w:p>
    <w:p w:rsidR="00C94AA8" w:rsidRPr="00C52463" w:rsidRDefault="00C94AA8" w:rsidP="00C94AA8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C52463">
        <w:rPr>
          <w:b/>
          <w:caps/>
          <w:sz w:val="28"/>
          <w:szCs w:val="28"/>
        </w:rPr>
        <w:t>о  доходах,  расходах, об имуществе и обязательствах имущественного характера</w:t>
      </w:r>
      <w:r w:rsidRPr="00A347AB">
        <w:rPr>
          <w:b/>
          <w:sz w:val="28"/>
          <w:szCs w:val="28"/>
        </w:rPr>
        <w:t xml:space="preserve"> </w:t>
      </w:r>
    </w:p>
    <w:p w:rsidR="00C94AA8" w:rsidRDefault="00C94AA8" w:rsidP="00C94AA8">
      <w:pPr>
        <w:widowControl w:val="0"/>
        <w:autoSpaceDE w:val="0"/>
        <w:autoSpaceDN w:val="0"/>
        <w:adjustRightInd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85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 определяет правила представления  гражданами, претендующими  на замещение должностей муниципальной службы (далее – должности муниципальной службы), муниципальными служащими и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замещающими муниципальные должности сведений о полученных ими доходах, расходах, об имуществе, принадлежащем им на праве собственности, и об  их обязательствах имущественного характера, а так же сведений о доходах, расходах супруги (супруга) и несовершеннолетних детей, об имуществе, принадлежащем им на праве собственности, и об  их обязательствах имущественного характера (далее сведения о доходах, расходах, об имуществе и обязательствах имущественного характера).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предоставлять  сведения о доходах, расходах, об имуществе и обязательствах имущественного характера в соответствии с Федеральными  законами, законами Воронежской области, возлагается  на гражданина, претендующего на замещение должности муниципальной службы (далее - гражданин), на муниципального служащего замещающего  должность  муниципальной службы и на лиц, замещающих муниципальные должности </w:t>
      </w:r>
      <w:r>
        <w:rPr>
          <w:rFonts w:cs="Arial"/>
          <w:sz w:val="28"/>
          <w:szCs w:val="28"/>
        </w:rPr>
        <w:t>Новомакаровского сельского поселения</w:t>
      </w:r>
      <w:r>
        <w:rPr>
          <w:sz w:val="28"/>
          <w:szCs w:val="28"/>
        </w:rPr>
        <w:t xml:space="preserve"> Грибановского муниципального района.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доходах, расходах, об имуществе  и обязательствах имущественного характера представляются по утверждённой форме справки. 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Граждане при назначении на должность муниципальной  службы представляют: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 месту работы или месту замещения выборной должности, пенсии, пособия, иные выплаты) за календарный год, </w:t>
      </w:r>
      <w:r>
        <w:rPr>
          <w:sz w:val="28"/>
          <w:szCs w:val="28"/>
        </w:rPr>
        <w:lastRenderedPageBreak/>
        <w:t>предшествующий году подачи документов для замещения должности муниципальной службы, а так же сведения  об имуществе, принадлежащем ему на праве собственности, и о своих  обязательствах имущественного характера по состоянию на первое число месяца, предшествующего</w:t>
      </w:r>
      <w:proofErr w:type="gramEnd"/>
      <w:r>
        <w:rPr>
          <w:sz w:val="28"/>
          <w:szCs w:val="28"/>
        </w:rPr>
        <w:t xml:space="preserve"> месяцу подачи    документов для замещения должности муниципальной службы (на отчётную дату);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 подачи гражданином документов для замещения должности  муниципальной службы,  а так же сведения об имуществе, принадлежащем  им на праве собственности, и об  их обязательствах имущественного характера по состоянию на первое число месяца,  предшествующего месяцу  подачи гражданином</w:t>
      </w:r>
      <w:proofErr w:type="gramEnd"/>
      <w:r>
        <w:rPr>
          <w:sz w:val="28"/>
          <w:szCs w:val="28"/>
        </w:rPr>
        <w:t xml:space="preserve"> документов для замещения должности  муниципальной службы (на отчётную дату);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сведения о расходах, а так же  о расходах своих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sz w:val="28"/>
          <w:szCs w:val="28"/>
        </w:rPr>
        <w:t xml:space="preserve"> получения средств, за счёт которых совершена сделка. 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служащий и лицо, замещающее муниципальную должность, предоставляют ежегодно не позднее 30 апреля года,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>: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от всех источников (включая доходы по прежнему  месту работы ли месту замещения выборной должности, пенсии, пособия, иные выплаты), а так же сведения  об имуществе, принадлежащим им на праве собственности, и о своих  обязательствах имущественного характера по состоянию на конец отчётного периода;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 за отчётный период (с 1 января по 31 декабря) от всех источников (включая заработную плату, пенсии, пособия, иные выплаты),  а так же сведения об имуществе, принадлежащем  им на праве собственности, и об  их обязательствах имущественного характера по состоянию на конец отчётного периода;</w:t>
      </w:r>
      <w:proofErr w:type="gramEnd"/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сведения о расходах, а так же  о расходах своих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sz w:val="28"/>
          <w:szCs w:val="28"/>
        </w:rPr>
        <w:t xml:space="preserve"> получения средств, за счёт которых совершена </w:t>
      </w:r>
      <w:r>
        <w:rPr>
          <w:sz w:val="28"/>
          <w:szCs w:val="28"/>
        </w:rPr>
        <w:lastRenderedPageBreak/>
        <w:t xml:space="preserve">сделка. 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Муниципальный служащий, замещающий должность муниципальной службы, не включенный  в утверждённый Перечень должностей, и претендующий на замещение должности муниципальной службы, включенной  в этот Перечень должностей, представляет  указанные сведения в соответствии  с пунктом 2  и пунктом 4 настоящего Порядка.</w:t>
      </w:r>
      <w:proofErr w:type="gramEnd"/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 доходах, расходах, об имуществе  и обязательствах имущественного характера представляются  в администрацию  Новомакаровского</w:t>
      </w:r>
      <w:r w:rsidRPr="00292E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Грибановского муниципального района должностному лицу, ответственному за кадровую работу.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В случае если гражданин, муниципальный служащий, или лицо, замещающее муниципальную должность, обнаружили, что в представленных ими сведениях о доходах, расходах, об имуществе 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установленном порядке.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и</w:t>
      </w:r>
      <w:r w:rsidRPr="007259EE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замещающее муниципальную должность,  могут представить   уточненные сведения в течение 1 месяца после окончания срока, указанного в пункте 5 настоящего Порядка.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не предоставления по объективным причинам   муниципальным служащим</w:t>
      </w:r>
      <w:r w:rsidRPr="006C79E9">
        <w:rPr>
          <w:sz w:val="28"/>
          <w:szCs w:val="28"/>
        </w:rPr>
        <w:t xml:space="preserve"> </w:t>
      </w:r>
      <w:r>
        <w:rPr>
          <w:sz w:val="28"/>
          <w:szCs w:val="28"/>
        </w:rPr>
        <w:t>или лицом, замещающим муниципальную должность, сведений о доходах, расходах, об имуществе  и обязательствах имущественного характера супруги (супруга)  и несовершеннолетних детей данный факт   подлежит  рассмотрению  на комиссии по соблюдению требований к служебному поведению и урегулированию конфликта интересов.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достоверности и полноты  сведений о доходах, расходах, об имуществе  и обязательствах имущественного характера, представленных в соответствии  с настоящим Порядком  гражданином, муниципальным служащим, или лицом, замещающим муниципальную должность, осуществляется в соответствии с законодательством Российской Федерации.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Сведения о доходах, расходах, об имуществе  и обязательствах имущественного характера, представляемые  в соответствии с настоящим Порядком  гражданином, муниципальным служащим или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 государственную тайну.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доходах, расходах, об имуществе  и обязательствах имущественного характера муниципального служащего, лица замещающего муниципальную должность его супруги (супруга) и несовершеннолетних детей в соответствии  с законодательством, размещаются на официальном сайте  администрации Новомакаровского</w:t>
      </w:r>
      <w:r w:rsidRPr="00292E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Грибановского муниципального района, предоставляются  общероссийским средствам массовой информации для опубликования по их запросам.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Работники, в должностные обязанности которых  входит работа  со </w:t>
      </w:r>
      <w:r>
        <w:rPr>
          <w:sz w:val="28"/>
          <w:szCs w:val="28"/>
        </w:rPr>
        <w:lastRenderedPageBreak/>
        <w:t>сведениями</w:t>
      </w:r>
      <w:r w:rsidRPr="008D700A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 и обязательствах имущественного характера, виновные в  их разглашении или использовании  в целях, не предусмотренных законодательством Российской Федерации, несут ответственность в соответствии с законодательством  Российской Федерации.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Сведения</w:t>
      </w:r>
      <w:r w:rsidRPr="008D700A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 и обязательствах имущественного характера, представленные в  соответствии  с настоящим  Порядком гражданином, муниципальным служащим, указанным в пункте 6 настоящего Порядка, при назначении  на должность муниципальной службы, а так же  представляемые  муниципальным служащим и лицом, замещающим муниципальную должность, ежегодно, и информация о результатах проверки достоверности и полноты этих сведений  приобщаются к личному делу каждого.</w:t>
      </w:r>
      <w:proofErr w:type="gramEnd"/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гражданин или муниципальный служащий, указанный в пункте 6  настоящего Порядка, представивший  справки о своих  доходах, расходах, об имуществе  и обязательствах имущественного характера, а так же о  доходах, расходах, об имуществе  и обязательствах имущественного характера своих супруги (супруга) и несовершеннолетних детей, не  были назначены на должность  муниципальной службы, включенную в утверждённый Перечень должностей, эти справки  возвращаются им по</w:t>
      </w:r>
      <w:proofErr w:type="gramEnd"/>
      <w:r>
        <w:rPr>
          <w:sz w:val="28"/>
          <w:szCs w:val="28"/>
        </w:rPr>
        <w:t xml:space="preserve">  их письменному заявлению вместе с другими документами.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 случае  непредставления или предоставления заведомо ложных сведений о доходах, об имуществе и обязательствах имущественного характера  гражданин не может быть  назначен на должность муниципальной  службы, а муниципальный  служащий освобождается от должности муниципальной  службы или подвергается  иным видам дисциплинарной ответственности в соответствии с  законодательством Российской Федерации.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_GoBack"/>
      <w:bookmarkEnd w:id="1"/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</w:pPr>
      <w:r>
        <w:t xml:space="preserve">решением Совета народных депутатов </w:t>
      </w:r>
    </w:p>
    <w:p w:rsidR="00C94AA8" w:rsidRPr="00C4362E" w:rsidRDefault="00C94AA8" w:rsidP="00C94AA8">
      <w:pPr>
        <w:widowControl w:val="0"/>
        <w:autoSpaceDE w:val="0"/>
        <w:autoSpaceDN w:val="0"/>
        <w:adjustRightInd w:val="0"/>
        <w:jc w:val="right"/>
      </w:pPr>
      <w:r>
        <w:t>Новомакаровского</w:t>
      </w:r>
      <w:r w:rsidRPr="00C4362E">
        <w:t xml:space="preserve"> сельского поселения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</w:pPr>
      <w:r>
        <w:t xml:space="preserve">Грибановского муниципального района 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</w:pPr>
      <w:r>
        <w:t>от 25.12.2014 г. № 258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</w:pPr>
    </w:p>
    <w:p w:rsidR="00C94AA8" w:rsidRDefault="00C94AA8" w:rsidP="00C94AA8">
      <w:pPr>
        <w:widowControl w:val="0"/>
        <w:autoSpaceDE w:val="0"/>
        <w:autoSpaceDN w:val="0"/>
        <w:adjustRightInd w:val="0"/>
        <w:jc w:val="right"/>
      </w:pPr>
    </w:p>
    <w:p w:rsidR="00C94AA8" w:rsidRDefault="00C94AA8" w:rsidP="00C94AA8">
      <w:pPr>
        <w:pStyle w:val="ConsPlusNonformat"/>
        <w:jc w:val="both"/>
      </w:pPr>
      <w:r>
        <w:t xml:space="preserve">                                     В _____________________________________</w:t>
      </w:r>
    </w:p>
    <w:p w:rsidR="00C94AA8" w:rsidRDefault="00C94AA8" w:rsidP="00C94AA8">
      <w:pPr>
        <w:pStyle w:val="ConsPlusNonformat"/>
        <w:jc w:val="both"/>
      </w:pPr>
      <w:r>
        <w:t xml:space="preserve">                                       _____________________________________</w:t>
      </w:r>
    </w:p>
    <w:p w:rsidR="00C94AA8" w:rsidRDefault="00C94AA8" w:rsidP="00C94AA8">
      <w:pPr>
        <w:pStyle w:val="ConsPlusNonformat"/>
        <w:jc w:val="both"/>
      </w:pPr>
      <w:r>
        <w:t xml:space="preserve">                                       _____________________________________</w:t>
      </w:r>
    </w:p>
    <w:p w:rsidR="00C94AA8" w:rsidRDefault="00C94AA8" w:rsidP="00C94AA8">
      <w:pPr>
        <w:pStyle w:val="ConsPlusNonformat"/>
        <w:jc w:val="both"/>
      </w:pPr>
      <w:r>
        <w:t xml:space="preserve">                                       ______________________________________   </w:t>
      </w:r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</w:t>
      </w:r>
      <w:r w:rsidRPr="005078F5">
        <w:rPr>
          <w:sz w:val="16"/>
          <w:szCs w:val="16"/>
        </w:rPr>
        <w:t>(указывается наименование организации)</w:t>
      </w:r>
    </w:p>
    <w:p w:rsidR="00C94AA8" w:rsidRDefault="00C94AA8" w:rsidP="00C94AA8">
      <w:pPr>
        <w:pStyle w:val="ConsPlusNonformat"/>
        <w:jc w:val="both"/>
      </w:pPr>
    </w:p>
    <w:p w:rsidR="00C94AA8" w:rsidRDefault="00C94AA8" w:rsidP="00C94AA8">
      <w:pPr>
        <w:pStyle w:val="ConsPlusNonformat"/>
        <w:jc w:val="both"/>
      </w:pPr>
      <w:r>
        <w:t xml:space="preserve">                                СПРАВКА* </w:t>
      </w:r>
    </w:p>
    <w:p w:rsidR="00C94AA8" w:rsidRDefault="00C94AA8" w:rsidP="00C94AA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94AA8" w:rsidRDefault="00C94AA8" w:rsidP="00C94AA8">
      <w:pPr>
        <w:pStyle w:val="ConsPlusNonformat"/>
        <w:jc w:val="both"/>
      </w:pPr>
      <w:r>
        <w:t xml:space="preserve">                       имущественного характера </w:t>
      </w:r>
    </w:p>
    <w:p w:rsidR="00C94AA8" w:rsidRPr="004C632B" w:rsidRDefault="00C94AA8" w:rsidP="00C94AA8">
      <w:pPr>
        <w:pStyle w:val="ConsPlusNonformat"/>
        <w:jc w:val="both"/>
        <w:rPr>
          <w:sz w:val="16"/>
          <w:szCs w:val="16"/>
        </w:rPr>
      </w:pPr>
    </w:p>
    <w:p w:rsidR="00C94AA8" w:rsidRDefault="00C94AA8" w:rsidP="00C94AA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__________________________________________________________________________,</w:t>
      </w:r>
    </w:p>
    <w:p w:rsidR="00C94AA8" w:rsidRPr="005078F5" w:rsidRDefault="00C94AA8" w:rsidP="00C94AA8">
      <w:pPr>
        <w:pStyle w:val="ConsPlusNonformat"/>
        <w:jc w:val="center"/>
        <w:rPr>
          <w:sz w:val="16"/>
          <w:szCs w:val="16"/>
        </w:rPr>
      </w:pPr>
      <w:proofErr w:type="gramStart"/>
      <w:r w:rsidRPr="005078F5">
        <w:rPr>
          <w:sz w:val="16"/>
          <w:szCs w:val="16"/>
        </w:rPr>
        <w:t>(фамилия, имя, отчество, дата рождения, серия и номер паспорта,</w:t>
      </w:r>
      <w:proofErr w:type="gramEnd"/>
    </w:p>
    <w:p w:rsidR="00C94AA8" w:rsidRPr="005078F5" w:rsidRDefault="00C94AA8" w:rsidP="00C94AA8">
      <w:pPr>
        <w:pStyle w:val="ConsPlusNonformat"/>
        <w:jc w:val="center"/>
        <w:rPr>
          <w:sz w:val="16"/>
          <w:szCs w:val="16"/>
        </w:rPr>
      </w:pPr>
      <w:r w:rsidRPr="005078F5">
        <w:rPr>
          <w:sz w:val="16"/>
          <w:szCs w:val="16"/>
        </w:rPr>
        <w:t>дата выдачи и орган, выдавший паспорт)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__________________________________________________________________________,</w:t>
      </w:r>
    </w:p>
    <w:p w:rsidR="00C94AA8" w:rsidRPr="005078F5" w:rsidRDefault="00C94AA8" w:rsidP="00C94AA8">
      <w:pPr>
        <w:pStyle w:val="ConsPlusNonformat"/>
        <w:jc w:val="center"/>
        <w:rPr>
          <w:sz w:val="16"/>
          <w:szCs w:val="16"/>
        </w:rPr>
      </w:pPr>
      <w:proofErr w:type="gramStart"/>
      <w:r>
        <w:t>(</w:t>
      </w:r>
      <w:r w:rsidRPr="005078F5">
        <w:rPr>
          <w:sz w:val="16"/>
          <w:szCs w:val="16"/>
        </w:rPr>
        <w:t>место работы (службы), занимаемая (замещаемая) должность; в случае</w:t>
      </w:r>
      <w:proofErr w:type="gramEnd"/>
    </w:p>
    <w:p w:rsidR="00C94AA8" w:rsidRPr="005078F5" w:rsidRDefault="00C94AA8" w:rsidP="00C94AA8">
      <w:pPr>
        <w:pStyle w:val="ConsPlusNonformat"/>
        <w:jc w:val="center"/>
        <w:rPr>
          <w:sz w:val="16"/>
          <w:szCs w:val="16"/>
        </w:rPr>
      </w:pPr>
      <w:r w:rsidRPr="005078F5">
        <w:rPr>
          <w:sz w:val="16"/>
          <w:szCs w:val="16"/>
        </w:rPr>
        <w:t>отсутствия основного места работы (службы) - род занятий; должность,</w:t>
      </w:r>
    </w:p>
    <w:p w:rsidR="00C94AA8" w:rsidRPr="005078F5" w:rsidRDefault="00C94AA8" w:rsidP="00C94AA8">
      <w:pPr>
        <w:pStyle w:val="ConsPlusNonformat"/>
        <w:jc w:val="center"/>
        <w:rPr>
          <w:sz w:val="16"/>
          <w:szCs w:val="16"/>
        </w:rPr>
      </w:pPr>
      <w:r w:rsidRPr="005078F5">
        <w:rPr>
          <w:sz w:val="16"/>
          <w:szCs w:val="16"/>
        </w:rPr>
        <w:t xml:space="preserve">на </w:t>
      </w:r>
      <w:proofErr w:type="gramStart"/>
      <w:r w:rsidRPr="005078F5">
        <w:rPr>
          <w:sz w:val="16"/>
          <w:szCs w:val="16"/>
        </w:rPr>
        <w:t>замещение</w:t>
      </w:r>
      <w:proofErr w:type="gramEnd"/>
      <w:r w:rsidRPr="005078F5">
        <w:rPr>
          <w:sz w:val="16"/>
          <w:szCs w:val="16"/>
        </w:rPr>
        <w:t xml:space="preserve"> которой претендует гражданин (если применимо))</w:t>
      </w:r>
    </w:p>
    <w:p w:rsidR="00C94AA8" w:rsidRDefault="00C94AA8" w:rsidP="00C94AA8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)по адресу: __________________________________________,</w:t>
      </w:r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5078F5">
        <w:rPr>
          <w:sz w:val="16"/>
          <w:szCs w:val="16"/>
        </w:rPr>
        <w:t>(адрес места регистрации)</w:t>
      </w:r>
    </w:p>
    <w:p w:rsidR="00C94AA8" w:rsidRDefault="00C94AA8" w:rsidP="00C94AA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>
        <w:t>несовершеннолетнего ребенка (</w:t>
      </w:r>
      <w:proofErr w:type="gramStart"/>
      <w:r w:rsidRPr="005078F5">
        <w:rPr>
          <w:sz w:val="16"/>
          <w:szCs w:val="16"/>
        </w:rPr>
        <w:t>нужное</w:t>
      </w:r>
      <w:proofErr w:type="gramEnd"/>
      <w:r w:rsidRPr="005078F5">
        <w:rPr>
          <w:sz w:val="16"/>
          <w:szCs w:val="16"/>
        </w:rPr>
        <w:t xml:space="preserve"> подчеркнуть)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Pr="005078F5" w:rsidRDefault="00C94AA8" w:rsidP="00C94AA8">
      <w:pPr>
        <w:pStyle w:val="ConsPlusNonformat"/>
        <w:jc w:val="center"/>
        <w:rPr>
          <w:sz w:val="16"/>
          <w:szCs w:val="16"/>
        </w:rPr>
      </w:pPr>
      <w:proofErr w:type="gramStart"/>
      <w:r w:rsidRPr="005078F5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C94AA8" w:rsidRPr="005078F5" w:rsidRDefault="00C94AA8" w:rsidP="00C94AA8">
      <w:pPr>
        <w:pStyle w:val="ConsPlusNonformat"/>
        <w:jc w:val="center"/>
        <w:rPr>
          <w:sz w:val="16"/>
          <w:szCs w:val="16"/>
        </w:rPr>
      </w:pPr>
      <w:r w:rsidRPr="005078F5">
        <w:rPr>
          <w:sz w:val="16"/>
          <w:szCs w:val="16"/>
        </w:rPr>
        <w:t>дата выдачи и орган, выдавший паспорт)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>
        <w:t xml:space="preserve">   </w:t>
      </w:r>
      <w:proofErr w:type="gramStart"/>
      <w:r w:rsidRPr="005078F5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 w:rsidRPr="005078F5">
        <w:rPr>
          <w:sz w:val="16"/>
          <w:szCs w:val="16"/>
        </w:rPr>
        <w:t xml:space="preserve">                          (замещаемая) должность)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Default="00C94AA8" w:rsidP="00C94AA8">
      <w:pPr>
        <w:pStyle w:val="ConsPlusNonformat"/>
        <w:jc w:val="both"/>
      </w:pPr>
      <w:r>
        <w:t xml:space="preserve">    (</w:t>
      </w:r>
      <w:r w:rsidRPr="005078F5">
        <w:rPr>
          <w:sz w:val="16"/>
          <w:szCs w:val="16"/>
        </w:rPr>
        <w:t>в случае отсутствия основного места работы (службы) - род занятий)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Default="00C94AA8" w:rsidP="00C94AA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94AA8" w:rsidRDefault="00C94AA8" w:rsidP="00C94AA8">
      <w:pPr>
        <w:pStyle w:val="ConsPlusNonformat"/>
        <w:jc w:val="both"/>
      </w:pPr>
      <w:r>
        <w:t>об                имуществе,                         принадлежащем</w:t>
      </w: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>
        <w:t xml:space="preserve">                         </w:t>
      </w:r>
      <w:r w:rsidRPr="005078F5">
        <w:rPr>
          <w:sz w:val="16"/>
          <w:szCs w:val="16"/>
        </w:rPr>
        <w:t>(фамилия, имя, отчество)</w:t>
      </w:r>
    </w:p>
    <w:p w:rsidR="00C94AA8" w:rsidRDefault="00C94AA8" w:rsidP="00C94AA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94AA8" w:rsidRDefault="00C94AA8" w:rsidP="00C94AA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bookmarkStart w:id="2" w:name="Par106"/>
      <w:bookmarkEnd w:id="2"/>
      <w:r>
        <w:t xml:space="preserve">    </w:t>
      </w:r>
      <w:r w:rsidRPr="00C77C68">
        <w:rPr>
          <w:b/>
          <w:u w:val="single"/>
        </w:rPr>
        <w:t>Раздел 1. Сведения о доходах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 w:rsidRPr="00C77C68">
        <w:rPr>
          <w:i/>
          <w:sz w:val="20"/>
          <w:szCs w:val="20"/>
        </w:rPr>
        <w:t xml:space="preserve"> (</w:t>
      </w:r>
      <w:r w:rsidRPr="00C77C68">
        <w:rPr>
          <w:i/>
          <w:sz w:val="16"/>
          <w:szCs w:val="16"/>
        </w:rPr>
        <w:t>Указываются доходы (включая пенсии, пособия, иные выплаты) за отчетный период).</w:t>
      </w:r>
    </w:p>
    <w:p w:rsidR="00C94AA8" w:rsidRPr="004C632B" w:rsidRDefault="00C94AA8" w:rsidP="00C94AA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976"/>
      </w:tblGrid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Величина дохода  (руб.)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r w:rsidRPr="00C77C68">
              <w:rPr>
                <w:i/>
                <w:sz w:val="16"/>
                <w:szCs w:val="16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347345</wp:posOffset>
                      </wp:positionV>
                      <wp:extent cx="6146165" cy="581660"/>
                      <wp:effectExtent l="0" t="3175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165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AA8" w:rsidRPr="00C77C68" w:rsidRDefault="00C94AA8" w:rsidP="00C94AA8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* </w:t>
                                  </w:r>
                                  <w:r w:rsidRPr="00C77C6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заполняется собственноручно или с использованием специализированного программного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обеспечения,</w:t>
                                  </w:r>
                                  <w:r w:rsidRPr="00C77C6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в порядке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77C6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установленном НПА Российской Федерации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7.55pt;margin-top:27.35pt;width:483.9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" stroked="f">
                      <v:textbox>
                        <w:txbxContent>
                          <w:p w:rsidR="00C94AA8" w:rsidRPr="00C77C68" w:rsidRDefault="00C94AA8" w:rsidP="00C94AA8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 xml:space="preserve">* </w:t>
                            </w:r>
                            <w:r w:rsidRPr="00C77C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заполняется собственноручно или с использованием специализированного программного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обеспечения,</w:t>
                            </w:r>
                            <w:r w:rsidRPr="00C77C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в порядке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C77C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установленном НПА Российской Федерации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 от вкладов в банках и иных кредитных </w:t>
            </w:r>
            <w:r>
              <w:lastRenderedPageBreak/>
              <w:t>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p w:rsidR="00C94AA8" w:rsidRPr="00C77C68" w:rsidRDefault="00C94AA8" w:rsidP="00C94AA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3" w:name="Par142"/>
      <w:bookmarkEnd w:id="3"/>
      <w:r>
        <w:t xml:space="preserve">    </w:t>
      </w:r>
      <w:r w:rsidRPr="00C77C68">
        <w:rPr>
          <w:b/>
        </w:rPr>
        <w:t>Раздел 2. Сведения о расходах</w:t>
      </w:r>
    </w:p>
    <w:p w:rsidR="00C94AA8" w:rsidRDefault="00C94AA8" w:rsidP="00C94A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Pr="00C77C68">
        <w:rPr>
          <w:i/>
          <w:sz w:val="18"/>
          <w:szCs w:val="18"/>
        </w:rPr>
        <w:t xml:space="preserve">(Сведения о расходах представляются в случаях, установленных </w:t>
      </w:r>
      <w:hyperlink r:id="rId5" w:history="1">
        <w:r w:rsidRPr="00B6405F">
          <w:rPr>
            <w:i/>
            <w:color w:val="000000"/>
            <w:sz w:val="18"/>
            <w:szCs w:val="18"/>
          </w:rPr>
          <w:t>статьей 3</w:t>
        </w:r>
      </w:hyperlink>
      <w:r w:rsidRPr="00C77C68">
        <w:rPr>
          <w:i/>
          <w:sz w:val="18"/>
          <w:szCs w:val="1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  <w:proofErr w:type="gramEnd"/>
      <w:r w:rsidRPr="00C77C68">
        <w:rPr>
          <w:i/>
          <w:sz w:val="18"/>
          <w:szCs w:val="18"/>
        </w:rPr>
        <w:t xml:space="preserve"> </w:t>
      </w:r>
      <w:proofErr w:type="gramStart"/>
      <w:r w:rsidRPr="00C77C68">
        <w:rPr>
          <w:i/>
          <w:sz w:val="18"/>
          <w:szCs w:val="18"/>
        </w:rPr>
        <w:t>Если правовые основания для представления указанных сведений отсутствуют, данный раздел не заполняется.)</w:t>
      </w:r>
      <w:proofErr w:type="gramEnd"/>
    </w:p>
    <w:p w:rsidR="00C94AA8" w:rsidRPr="00C77C68" w:rsidRDefault="00C94AA8" w:rsidP="00C94AA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2450"/>
        <w:gridCol w:w="2547"/>
      </w:tblGrid>
      <w:tr w:rsidR="00C94AA8" w:rsidTr="00BC6E8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</w:t>
            </w:r>
          </w:p>
          <w:p w:rsidR="00C94AA8" w:rsidRPr="00C77C6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C77C68">
              <w:rPr>
                <w:i/>
                <w:sz w:val="18"/>
                <w:szCs w:val="18"/>
              </w:rPr>
              <w:t>Указываются наименование и реквизиты документа, являющегося законным основанием для возникновения права собственности.</w:t>
            </w:r>
            <w:proofErr w:type="gramEnd"/>
            <w:r w:rsidRPr="00C77C68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77C68">
              <w:rPr>
                <w:i/>
                <w:sz w:val="18"/>
                <w:szCs w:val="18"/>
              </w:rPr>
              <w:t>Копия документа прилагается к настоящей справке.</w:t>
            </w:r>
            <w:r>
              <w:rPr>
                <w:i/>
                <w:sz w:val="18"/>
                <w:szCs w:val="18"/>
              </w:rPr>
              <w:t>)</w:t>
            </w:r>
            <w:proofErr w:type="gramEnd"/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AA8" w:rsidTr="00BC6E8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94AA8" w:rsidTr="00BC6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p w:rsidR="00C94AA8" w:rsidRDefault="00C94AA8" w:rsidP="00C94AA8">
      <w:pPr>
        <w:pStyle w:val="ConsPlusNonformat"/>
        <w:jc w:val="both"/>
      </w:pPr>
      <w:bookmarkStart w:id="4" w:name="Par223"/>
      <w:bookmarkEnd w:id="4"/>
      <w:r>
        <w:t xml:space="preserve">    </w:t>
      </w:r>
    </w:p>
    <w:p w:rsidR="00C94AA8" w:rsidRPr="004C632B" w:rsidRDefault="00C94AA8" w:rsidP="00C94A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32B">
        <w:rPr>
          <w:rFonts w:ascii="Times New Roman" w:hAnsi="Times New Roman" w:cs="Times New Roman"/>
          <w:b/>
          <w:sz w:val="24"/>
          <w:szCs w:val="24"/>
          <w:u w:val="single"/>
        </w:rPr>
        <w:t>Раздел 3. Сведения об имуществе</w:t>
      </w:r>
    </w:p>
    <w:p w:rsidR="00C94AA8" w:rsidRDefault="00C94AA8" w:rsidP="00C94AA8">
      <w:pPr>
        <w:pStyle w:val="ConsPlusNonformat"/>
        <w:jc w:val="both"/>
      </w:pPr>
    </w:p>
    <w:p w:rsidR="00C94AA8" w:rsidRPr="004C632B" w:rsidRDefault="00C94AA8" w:rsidP="00C94AA8">
      <w:pPr>
        <w:pStyle w:val="ConsPlusNonformat"/>
        <w:jc w:val="both"/>
        <w:rPr>
          <w:b/>
        </w:rPr>
      </w:pPr>
      <w:bookmarkStart w:id="5" w:name="Par225"/>
      <w:bookmarkEnd w:id="5"/>
      <w:r>
        <w:t xml:space="preserve">    </w:t>
      </w:r>
      <w:r w:rsidRPr="004C632B">
        <w:rPr>
          <w:b/>
        </w:rPr>
        <w:t>3.1. Недвижимое имущество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729"/>
        <w:gridCol w:w="1574"/>
        <w:gridCol w:w="1330"/>
        <w:gridCol w:w="2478"/>
      </w:tblGrid>
      <w:tr w:rsidR="00C94AA8" w:rsidTr="00BC6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  <w:p w:rsidR="00C94AA8" w:rsidRPr="004C632B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4C632B">
              <w:rPr>
                <w:i/>
                <w:sz w:val="16"/>
                <w:szCs w:val="16"/>
              </w:rPr>
              <w:t xml:space="preserve">(Указывается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      </w:r>
            <w:proofErr w:type="gramStart"/>
            <w:r w:rsidRPr="004C632B">
              <w:rPr>
                <w:i/>
                <w:sz w:val="16"/>
                <w:szCs w:val="16"/>
              </w:rPr>
              <w:t>сведения</w:t>
            </w:r>
            <w:proofErr w:type="gramEnd"/>
            <w:r w:rsidRPr="004C632B">
              <w:rPr>
                <w:i/>
                <w:sz w:val="16"/>
                <w:szCs w:val="16"/>
              </w:rPr>
              <w:t xml:space="preserve"> об имуществе которого представляются.)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Основание приобретения и источник средств (</w:t>
            </w:r>
            <w:r w:rsidRPr="004C632B">
              <w:rPr>
                <w:i/>
                <w:sz w:val="16"/>
                <w:szCs w:val="16"/>
              </w:rPr>
      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      </w:r>
            <w:hyperlink r:id="rId6" w:history="1">
              <w:r w:rsidRPr="005A44B2">
                <w:rPr>
                  <w:i/>
                  <w:sz w:val="16"/>
                  <w:szCs w:val="16"/>
                </w:rPr>
                <w:t>частью 1 статьи 4</w:t>
              </w:r>
            </w:hyperlink>
            <w:r w:rsidRPr="004C632B">
              <w:rPr>
                <w:i/>
                <w:sz w:val="16"/>
                <w:szCs w:val="16"/>
              </w:rPr>
      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  <w:proofErr w:type="gramEnd"/>
            <w:r w:rsidRPr="004C632B">
              <w:rPr>
                <w:i/>
                <w:sz w:val="16"/>
                <w:szCs w:val="16"/>
              </w:rPr>
              <w:t>, владеть и (или) пользоваться иностранными финансовыми инструментами", источник получения средств, за счет которых приобретено имущество</w:t>
            </w:r>
            <w:r>
              <w:rPr>
                <w:i/>
                <w:sz w:val="16"/>
                <w:szCs w:val="16"/>
              </w:rPr>
              <w:t>)</w:t>
            </w:r>
            <w:r w:rsidRPr="004C632B">
              <w:rPr>
                <w:i/>
                <w:sz w:val="16"/>
                <w:szCs w:val="16"/>
              </w:rPr>
              <w:t>.</w:t>
            </w:r>
          </w:p>
        </w:tc>
      </w:tr>
      <w:tr w:rsidR="00C94AA8" w:rsidTr="00BC6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Земельные участки: 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4C632B">
              <w:rPr>
                <w:i/>
                <w:sz w:val="16"/>
                <w:szCs w:val="16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p w:rsidR="00C94AA8" w:rsidRPr="004C632B" w:rsidRDefault="00C94AA8" w:rsidP="00C94AA8">
      <w:pPr>
        <w:pStyle w:val="ConsPlusNonformat"/>
        <w:jc w:val="both"/>
        <w:rPr>
          <w:b/>
        </w:rPr>
      </w:pPr>
      <w:bookmarkStart w:id="6" w:name="Par320"/>
      <w:bookmarkEnd w:id="6"/>
      <w:r>
        <w:t xml:space="preserve">   </w:t>
      </w:r>
      <w:r w:rsidRPr="004C632B">
        <w:rPr>
          <w:b/>
        </w:rPr>
        <w:t xml:space="preserve"> 3.2. Транспортные средства</w:t>
      </w:r>
    </w:p>
    <w:p w:rsidR="00C94AA8" w:rsidRDefault="00C94AA8" w:rsidP="00C94AA8">
      <w:pPr>
        <w:pStyle w:val="ConsPlusNonformat"/>
        <w:jc w:val="both"/>
      </w:pPr>
    </w:p>
    <w:p w:rsidR="00C94AA8" w:rsidRDefault="00C94AA8" w:rsidP="00C94AA8">
      <w:pPr>
        <w:pStyle w:val="ConsPlusNonformat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150"/>
        <w:gridCol w:w="2551"/>
      </w:tblGrid>
      <w:tr w:rsidR="00C94AA8" w:rsidTr="00BC6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4C632B">
              <w:rPr>
                <w:i/>
                <w:sz w:val="16"/>
                <w:szCs w:val="16"/>
              </w:rPr>
      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      </w:r>
            <w:proofErr w:type="gramStart"/>
            <w:r w:rsidRPr="004C632B">
              <w:rPr>
                <w:i/>
                <w:sz w:val="16"/>
                <w:szCs w:val="16"/>
              </w:rPr>
              <w:t>сведения</w:t>
            </w:r>
            <w:proofErr w:type="gramEnd"/>
            <w:r w:rsidRPr="004C632B">
              <w:rPr>
                <w:i/>
                <w:sz w:val="16"/>
                <w:szCs w:val="16"/>
              </w:rPr>
              <w:t xml:space="preserve"> об имуществе которого представляются</w:t>
            </w:r>
            <w: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C94AA8" w:rsidTr="00BC6E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Pr="004C632B" w:rsidRDefault="00C94AA8" w:rsidP="00C94A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4AA8" w:rsidRPr="004C632B" w:rsidRDefault="00C94AA8" w:rsidP="00C94AA8">
      <w:pPr>
        <w:pStyle w:val="ConsPlusNonformat"/>
        <w:jc w:val="both"/>
        <w:rPr>
          <w:b/>
        </w:rPr>
      </w:pPr>
      <w:bookmarkStart w:id="7" w:name="Par393"/>
      <w:bookmarkEnd w:id="7"/>
      <w:r w:rsidRPr="004C632B">
        <w:rPr>
          <w:b/>
        </w:rPr>
        <w:t xml:space="preserve">    Раздел 4. Сведения о счетах в банках и иных кредитных организациях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676"/>
        <w:gridCol w:w="1418"/>
        <w:gridCol w:w="1701"/>
        <w:gridCol w:w="2126"/>
      </w:tblGrid>
      <w:tr w:rsidR="00C94AA8" w:rsidTr="00BC6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и валюта счета </w:t>
            </w:r>
            <w:r w:rsidRPr="004C632B">
              <w:rPr>
                <w:i/>
                <w:sz w:val="16"/>
                <w:szCs w:val="16"/>
              </w:rPr>
              <w:t>(Указываются вид счета (депозитный, текущий, расчетный, ссудный и другие) и валюта счета.)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Остаток на счете  (руб.)</w:t>
            </w:r>
          </w:p>
          <w:p w:rsidR="00C94AA8" w:rsidRPr="0029420B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29420B">
              <w:rPr>
                <w:i/>
                <w:sz w:val="16"/>
                <w:szCs w:val="16"/>
              </w:rPr>
              <w:t>Остаток на счете указывается по состоянию на отчетную дату.</w:t>
            </w:r>
            <w:proofErr w:type="gramEnd"/>
            <w:r w:rsidRPr="0029420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29420B">
              <w:rPr>
                <w:i/>
                <w:sz w:val="16"/>
                <w:szCs w:val="16"/>
              </w:rPr>
              <w:t>Для счетов в иностранной валюте остаток указывается в рублях по курсу Банка России на отчетную дату.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поступивших на счет денежных средств  (руб.)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16"/>
                <w:szCs w:val="16"/>
              </w:rPr>
              <w:t>(</w:t>
            </w:r>
            <w:r w:rsidRPr="0029420B">
              <w:rPr>
                <w:sz w:val="16"/>
                <w:szCs w:val="16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</w:t>
            </w:r>
            <w:proofErr w:type="gramEnd"/>
            <w:r w:rsidRPr="0029420B">
              <w:rPr>
                <w:sz w:val="16"/>
                <w:szCs w:val="16"/>
              </w:rPr>
              <w:t xml:space="preserve"> В этом случае к справке прилагается выписка о движении денежных средств по данному счету за отчетный период. </w:t>
            </w:r>
            <w:proofErr w:type="gramStart"/>
            <w:r w:rsidRPr="0029420B">
              <w:rPr>
                <w:sz w:val="16"/>
                <w:szCs w:val="16"/>
              </w:rPr>
              <w:t>Для счетов в иностранной валюте сумма указывается в рублях по курсу Банка России на отчетную дату.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</w:tr>
      <w:tr w:rsidR="00C94AA8" w:rsidTr="00BC6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94AA8" w:rsidTr="00BC6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p w:rsidR="00C94AA8" w:rsidRDefault="00C94AA8" w:rsidP="00C94AA8">
      <w:pPr>
        <w:pStyle w:val="ConsPlusNonformat"/>
        <w:jc w:val="both"/>
      </w:pPr>
      <w:bookmarkStart w:id="8" w:name="Par426"/>
      <w:bookmarkEnd w:id="8"/>
      <w:r>
        <w:t xml:space="preserve">   </w:t>
      </w:r>
    </w:p>
    <w:p w:rsidR="00C94AA8" w:rsidRDefault="00C94AA8" w:rsidP="00C94AA8">
      <w:pPr>
        <w:pStyle w:val="ConsPlusNonformat"/>
        <w:jc w:val="both"/>
      </w:pPr>
    </w:p>
    <w:p w:rsidR="00C94AA8" w:rsidRPr="0029420B" w:rsidRDefault="00C94AA8" w:rsidP="00C94A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Pr="0029420B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C94AA8" w:rsidRDefault="00C94AA8" w:rsidP="00C94AA8">
      <w:pPr>
        <w:pStyle w:val="ConsPlusNonformat"/>
        <w:jc w:val="both"/>
      </w:pPr>
    </w:p>
    <w:p w:rsidR="00C94AA8" w:rsidRPr="0029420B" w:rsidRDefault="00C94AA8" w:rsidP="00C94AA8">
      <w:pPr>
        <w:pStyle w:val="ConsPlusNonformat"/>
        <w:jc w:val="both"/>
        <w:rPr>
          <w:b/>
        </w:rPr>
      </w:pPr>
      <w:bookmarkStart w:id="9" w:name="Par428"/>
      <w:bookmarkEnd w:id="9"/>
      <w:r>
        <w:t xml:space="preserve">    </w:t>
      </w:r>
      <w:r w:rsidRPr="0029420B">
        <w:rPr>
          <w:b/>
        </w:rPr>
        <w:t>5.1. Акции и иное участие в коммерческих организациях и фондах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047"/>
        <w:gridCol w:w="1843"/>
        <w:gridCol w:w="1121"/>
        <w:gridCol w:w="1540"/>
      </w:tblGrid>
      <w:tr w:rsidR="00C94AA8" w:rsidTr="00BC6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</w:p>
          <w:p w:rsidR="00C94AA8" w:rsidRPr="000C2286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0C2286">
              <w:rPr>
                <w:i/>
                <w:sz w:val="16"/>
                <w:szCs w:val="16"/>
              </w:rPr>
              <w:t>Указываются полное или сокращенное официальное наименование организации и ее организационно-правовая форма (</w:t>
            </w:r>
            <w:r>
              <w:rPr>
                <w:i/>
                <w:sz w:val="16"/>
                <w:szCs w:val="16"/>
              </w:rPr>
              <w:t>АО, ООО</w:t>
            </w:r>
            <w:r w:rsidRPr="000C2286">
              <w:rPr>
                <w:i/>
                <w:sz w:val="16"/>
                <w:szCs w:val="16"/>
              </w:rPr>
              <w:t>, тов</w:t>
            </w:r>
            <w:r w:rsidRPr="000C2286">
              <w:rPr>
                <w:i/>
                <w:sz w:val="18"/>
                <w:szCs w:val="16"/>
              </w:rPr>
              <w:t>а</w:t>
            </w:r>
            <w:r w:rsidRPr="000C2286">
              <w:rPr>
                <w:i/>
                <w:sz w:val="16"/>
                <w:szCs w:val="16"/>
              </w:rPr>
              <w:t>рищество, производственный кооператив, фонд и др</w:t>
            </w:r>
            <w:r>
              <w:rPr>
                <w:i/>
                <w:sz w:val="16"/>
                <w:szCs w:val="16"/>
              </w:rPr>
              <w:t>.</w:t>
            </w:r>
            <w:r w:rsidRPr="000C2286"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 (руб.) </w:t>
            </w:r>
          </w:p>
          <w:p w:rsidR="00C94AA8" w:rsidRPr="00E82F3D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E82F3D">
              <w:rPr>
                <w:i/>
                <w:sz w:val="16"/>
                <w:szCs w:val="16"/>
              </w:rPr>
              <w:t>Уставный капитал указывается согласно учредительным документам организации по состоянию на отчетную дату.</w:t>
            </w:r>
            <w:proofErr w:type="gramEnd"/>
            <w:r w:rsidRPr="00E82F3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E82F3D">
              <w:rPr>
                <w:i/>
                <w:sz w:val="16"/>
                <w:szCs w:val="16"/>
              </w:rPr>
              <w:t>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участия</w:t>
            </w:r>
          </w:p>
          <w:p w:rsidR="00C94AA8" w:rsidRPr="00E82F3D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E82F3D">
              <w:rPr>
                <w:i/>
                <w:sz w:val="16"/>
                <w:szCs w:val="16"/>
              </w:rPr>
              <w:t>Доля участия выражается в процентах от уставного капитала.</w:t>
            </w:r>
            <w:proofErr w:type="gramEnd"/>
            <w:r w:rsidRPr="00E82F3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E82F3D">
              <w:rPr>
                <w:i/>
                <w:sz w:val="16"/>
                <w:szCs w:val="16"/>
              </w:rPr>
              <w:t>Для акционерных обществ указываются также номинальн</w:t>
            </w:r>
            <w:r>
              <w:rPr>
                <w:i/>
                <w:sz w:val="16"/>
                <w:szCs w:val="16"/>
              </w:rPr>
              <w:t>ая стоимость и количество акций)</w:t>
            </w:r>
            <w:proofErr w:type="gramEnd"/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</w:p>
          <w:p w:rsidR="00C94AA8" w:rsidRPr="00A26FF3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A26FF3">
              <w:rPr>
                <w:i/>
                <w:sz w:val="16"/>
                <w:szCs w:val="16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акта.)</w:t>
            </w:r>
            <w:proofErr w:type="gramEnd"/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AA8" w:rsidTr="00BC6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94AA8" w:rsidTr="00BC6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p w:rsidR="00C94AA8" w:rsidRPr="00A26FF3" w:rsidRDefault="00C94AA8" w:rsidP="00C94AA8">
      <w:pPr>
        <w:pStyle w:val="ConsPlusNonformat"/>
        <w:jc w:val="both"/>
        <w:rPr>
          <w:b/>
        </w:rPr>
      </w:pPr>
      <w:bookmarkStart w:id="10" w:name="Par473"/>
      <w:bookmarkEnd w:id="10"/>
      <w:r w:rsidRPr="00A26FF3">
        <w:rPr>
          <w:b/>
        </w:rPr>
        <w:t xml:space="preserve">   5.2. Иные ценные бумаги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156"/>
        <w:gridCol w:w="1701"/>
        <w:gridCol w:w="1952"/>
      </w:tblGrid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</w:p>
          <w:p w:rsidR="00C94AA8" w:rsidRPr="00A26FF3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26FF3">
              <w:rPr>
                <w:sz w:val="16"/>
                <w:szCs w:val="16"/>
              </w:rPr>
              <w:t xml:space="preserve">Указываются все ценные бумаги по видам (облигации, векселя и другие), за исключением акций, указанных в </w:t>
            </w:r>
            <w:hyperlink w:anchor="Par428" w:history="1">
              <w:r w:rsidRPr="00A26FF3">
                <w:rPr>
                  <w:sz w:val="16"/>
                  <w:szCs w:val="16"/>
                </w:rPr>
                <w:t>подразделе 5.1</w:t>
              </w:r>
            </w:hyperlink>
            <w:proofErr w:type="gramStart"/>
            <w:r w:rsidRPr="00A26F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  <w:r w:rsidRPr="00A26FF3">
              <w:rPr>
                <w:sz w:val="16"/>
                <w:szCs w:val="16"/>
              </w:rPr>
              <w:t>.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стоимость  (руб.)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A26FF3">
              <w:rPr>
                <w:i/>
                <w:sz w:val="16"/>
                <w:szCs w:val="16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</w:t>
            </w:r>
            <w:proofErr w:type="gramEnd"/>
            <w:r w:rsidRPr="00A26F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26FF3">
              <w:rPr>
                <w:i/>
                <w:sz w:val="16"/>
                <w:szCs w:val="16"/>
              </w:rPr>
              <w:t>Для обязательств, выраженных в иностранной валюте, стоимость указывается в рублях по курсу Банка России на отчетную дату</w:t>
            </w:r>
            <w:r>
              <w:rPr>
                <w:i/>
                <w:sz w:val="16"/>
                <w:szCs w:val="16"/>
              </w:rPr>
              <w:t>)</w:t>
            </w:r>
            <w:r w:rsidRPr="00A26FF3">
              <w:rPr>
                <w:i/>
                <w:sz w:val="16"/>
                <w:szCs w:val="16"/>
              </w:rPr>
              <w:t>.</w:t>
            </w:r>
            <w:proofErr w:type="gramEnd"/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p w:rsidR="00C94AA8" w:rsidRDefault="00C94AA8" w:rsidP="00C94AA8">
      <w:pPr>
        <w:pStyle w:val="ConsPlusNonformat"/>
        <w:jc w:val="both"/>
      </w:pPr>
      <w:r>
        <w:t xml:space="preserve">    Итого   по   </w:t>
      </w:r>
      <w:hyperlink w:anchor="Par426" w:history="1">
        <w:r w:rsidRPr="00B6405F">
          <w:rPr>
            <w:color w:val="000000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94AA8" w:rsidRDefault="00C94AA8" w:rsidP="00C94AA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94AA8" w:rsidRDefault="00C94AA8" w:rsidP="00C94AA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94AA8" w:rsidRDefault="00C94AA8" w:rsidP="00C94AA8">
      <w:pPr>
        <w:pStyle w:val="ConsPlusNonformat"/>
        <w:jc w:val="both"/>
      </w:pPr>
      <w:r>
        <w:t>______________________________________.</w:t>
      </w:r>
    </w:p>
    <w:p w:rsidR="00C94AA8" w:rsidRDefault="00C94AA8" w:rsidP="00C94AA8">
      <w:pPr>
        <w:pStyle w:val="ConsPlusNonformat"/>
        <w:jc w:val="both"/>
      </w:pPr>
    </w:p>
    <w:p w:rsidR="00C94AA8" w:rsidRPr="00FB41DA" w:rsidRDefault="00C94AA8" w:rsidP="00C94A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29"/>
      <w:bookmarkEnd w:id="11"/>
      <w:r>
        <w:t xml:space="preserve">    </w:t>
      </w:r>
      <w:r w:rsidRPr="00FB41DA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C94AA8" w:rsidRPr="00FB41DA" w:rsidRDefault="00C94AA8" w:rsidP="00C94A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A8" w:rsidRDefault="00C94AA8" w:rsidP="00C94AA8">
      <w:pPr>
        <w:pStyle w:val="ConsPlusNonformat"/>
        <w:jc w:val="both"/>
        <w:rPr>
          <w:b/>
        </w:rPr>
      </w:pPr>
      <w:bookmarkStart w:id="12" w:name="Par531"/>
      <w:bookmarkEnd w:id="12"/>
      <w:r>
        <w:t xml:space="preserve">    </w:t>
      </w:r>
      <w:r w:rsidRPr="00FB41DA">
        <w:rPr>
          <w:b/>
        </w:rPr>
        <w:t>6.1. Объекты недвижимого имущества, находящиеся в пользовании</w:t>
      </w:r>
    </w:p>
    <w:p w:rsidR="00C94AA8" w:rsidRPr="00FB41DA" w:rsidRDefault="00C94AA8" w:rsidP="00C94AA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FB41DA">
        <w:rPr>
          <w:i/>
          <w:sz w:val="18"/>
          <w:szCs w:val="18"/>
        </w:rPr>
        <w:t>Указываются по состоянию на отчетную дат</w:t>
      </w:r>
      <w:r>
        <w:rPr>
          <w:i/>
          <w:sz w:val="18"/>
          <w:szCs w:val="18"/>
        </w:rPr>
        <w:t>у)</w:t>
      </w:r>
    </w:p>
    <w:p w:rsidR="00C94AA8" w:rsidRDefault="00C94AA8" w:rsidP="00C94AA8">
      <w:pPr>
        <w:widowControl w:val="0"/>
        <w:autoSpaceDE w:val="0"/>
        <w:autoSpaceDN w:val="0"/>
        <w:adjustRightInd w:val="0"/>
        <w:jc w:val="both"/>
      </w:pPr>
    </w:p>
    <w:tbl>
      <w:tblPr>
        <w:tblW w:w="9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1985"/>
        <w:gridCol w:w="1984"/>
        <w:gridCol w:w="2126"/>
        <w:gridCol w:w="1116"/>
      </w:tblGrid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  <w:p w:rsidR="00C94AA8" w:rsidRPr="00FB41DA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FB41DA">
              <w:rPr>
                <w:i/>
                <w:sz w:val="16"/>
                <w:szCs w:val="16"/>
              </w:rPr>
              <w:t>Указывается вид недвижимого имущества (земельный участок, жилой дом, дача и другие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  <w:p w:rsidR="00C94AA8" w:rsidRPr="00D33F07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D33F07">
              <w:rPr>
                <w:i/>
                <w:sz w:val="16"/>
                <w:szCs w:val="16"/>
              </w:rPr>
              <w:t xml:space="preserve">Указываются вид пользования (аренда, безвозмездное пользование и другие) и сроки </w:t>
            </w:r>
            <w:r>
              <w:rPr>
                <w:i/>
                <w:sz w:val="16"/>
                <w:szCs w:val="16"/>
              </w:rPr>
              <w:t>пользовани</w:t>
            </w:r>
            <w:r w:rsidRPr="00D33F07"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</w:rPr>
              <w:t>)</w:t>
            </w:r>
            <w:r w:rsidRPr="00D33F07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  <w:p w:rsidR="00C94AA8" w:rsidRPr="00D33F07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D33F07">
              <w:rPr>
                <w:i/>
                <w:sz w:val="16"/>
                <w:szCs w:val="16"/>
              </w:rPr>
              <w:t>(Указываются основание пользования (договор, фактическое предоставление и другие), а также реквизиты (дата, номер) соответствующего договора или акта)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Pr="007728D7" w:rsidRDefault="00C94AA8" w:rsidP="00C94A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4AA8" w:rsidRDefault="00C94AA8" w:rsidP="00C94AA8">
      <w:pPr>
        <w:pStyle w:val="ConsPlusNonformat"/>
        <w:jc w:val="both"/>
        <w:rPr>
          <w:b/>
        </w:rPr>
      </w:pPr>
      <w:bookmarkStart w:id="13" w:name="Par564"/>
      <w:bookmarkEnd w:id="13"/>
      <w:r w:rsidRPr="007728D7">
        <w:rPr>
          <w:b/>
        </w:rPr>
        <w:t xml:space="preserve">    6.2. Срочные обязательства финансового характера </w:t>
      </w:r>
    </w:p>
    <w:p w:rsidR="00C94AA8" w:rsidRDefault="00C94AA8" w:rsidP="00C94AA8">
      <w:pPr>
        <w:pStyle w:val="ConsPlusNonformat"/>
        <w:jc w:val="both"/>
        <w:rPr>
          <w:b/>
        </w:rPr>
      </w:pPr>
    </w:p>
    <w:p w:rsidR="00C94AA8" w:rsidRPr="007728D7" w:rsidRDefault="00C94AA8" w:rsidP="00C94AA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7728D7">
        <w:rPr>
          <w:i/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7728D7">
        <w:rPr>
          <w:i/>
          <w:sz w:val="16"/>
          <w:szCs w:val="16"/>
        </w:rPr>
        <w:t>сведения</w:t>
      </w:r>
      <w:proofErr w:type="gramEnd"/>
      <w:r w:rsidRPr="007728D7">
        <w:rPr>
          <w:i/>
          <w:sz w:val="16"/>
          <w:szCs w:val="16"/>
        </w:rPr>
        <w:t xml:space="preserve"> об обязательствах которого представляются</w:t>
      </w:r>
      <w:r>
        <w:rPr>
          <w:i/>
          <w:sz w:val="16"/>
          <w:szCs w:val="16"/>
        </w:rPr>
        <w:t>)</w:t>
      </w:r>
      <w:r w:rsidRPr="007728D7">
        <w:rPr>
          <w:i/>
          <w:sz w:val="16"/>
          <w:szCs w:val="16"/>
        </w:rPr>
        <w:t>.</w:t>
      </w:r>
    </w:p>
    <w:p w:rsidR="00C94AA8" w:rsidRPr="007728D7" w:rsidRDefault="00C94AA8" w:rsidP="00C94AA8">
      <w:pPr>
        <w:pStyle w:val="ConsPlusNonformat"/>
        <w:jc w:val="both"/>
        <w:rPr>
          <w:b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C94AA8" w:rsidTr="00BC6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обязательства</w:t>
            </w:r>
          </w:p>
          <w:p w:rsidR="00C94AA8" w:rsidRPr="007728D7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t xml:space="preserve"> </w:t>
            </w:r>
            <w:proofErr w:type="gramStart"/>
            <w:r w:rsidRPr="007728D7">
              <w:rPr>
                <w:sz w:val="16"/>
                <w:szCs w:val="16"/>
              </w:rPr>
              <w:t>(</w:t>
            </w:r>
            <w:r w:rsidRPr="007728D7">
              <w:rPr>
                <w:i/>
                <w:sz w:val="16"/>
                <w:szCs w:val="16"/>
              </w:rPr>
              <w:t>Указывается существо обязательства (заем, кредит и другие).</w:t>
            </w:r>
            <w:proofErr w:type="gramEnd"/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Кредитор (должник)</w:t>
            </w:r>
          </w:p>
          <w:p w:rsidR="00C94AA8" w:rsidRPr="007728D7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728D7">
              <w:rPr>
                <w:sz w:val="16"/>
                <w:szCs w:val="16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  <w:r>
              <w:rPr>
                <w:sz w:val="16"/>
                <w:szCs w:val="16"/>
              </w:rPr>
              <w:t>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 возникновения</w:t>
            </w:r>
          </w:p>
          <w:p w:rsidR="00C94AA8" w:rsidRPr="00AC229B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C229B">
              <w:rPr>
                <w:sz w:val="16"/>
                <w:szCs w:val="16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  <w:r>
              <w:rPr>
                <w:sz w:val="16"/>
                <w:szCs w:val="16"/>
              </w:rPr>
              <w:t>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обязательства/размер обязательства по состоянию на отчетную дату (руб.)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AC229B">
              <w:rPr>
                <w:i/>
                <w:sz w:val="16"/>
                <w:szCs w:val="16"/>
              </w:rPr>
              <w:t xml:space="preserve">Указываются сумма основного обязательства (без суммы процентов) и размер обязательства по состоянию на отчетную дату. </w:t>
            </w:r>
            <w:proofErr w:type="gramEnd"/>
          </w:p>
          <w:p w:rsidR="00C94AA8" w:rsidRPr="00AC229B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AC229B">
              <w:rPr>
                <w:i/>
                <w:sz w:val="16"/>
                <w:szCs w:val="16"/>
              </w:rPr>
              <w:t>Для обязательств, выраженных в иностранной валюте, сумма указывается в рублях по курсу Банка России на отчетную дату</w:t>
            </w:r>
            <w:r>
              <w:rPr>
                <w:i/>
                <w:sz w:val="16"/>
                <w:szCs w:val="16"/>
              </w:rPr>
              <w:t>)</w:t>
            </w:r>
            <w:r w:rsidRPr="00AC229B">
              <w:rPr>
                <w:i/>
                <w:sz w:val="16"/>
                <w:szCs w:val="16"/>
              </w:rPr>
              <w:t>.</w:t>
            </w:r>
            <w:proofErr w:type="gramEnd"/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</w:p>
          <w:p w:rsidR="00C94AA8" w:rsidRPr="00AC229B" w:rsidRDefault="00C94AA8" w:rsidP="00BC6E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AC229B">
              <w:rPr>
                <w:i/>
                <w:sz w:val="16"/>
                <w:szCs w:val="16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</w:t>
            </w:r>
            <w:r>
              <w:rPr>
                <w:i/>
                <w:sz w:val="16"/>
                <w:szCs w:val="16"/>
              </w:rPr>
              <w:t>ьства гарантии и поручительства)</w:t>
            </w:r>
          </w:p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AA8" w:rsidTr="00BC6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94AA8" w:rsidTr="00BC6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AA8" w:rsidTr="00BC6E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AA8" w:rsidRDefault="00C94AA8" w:rsidP="00BC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AA8" w:rsidRDefault="00C94AA8" w:rsidP="00C94AA8">
      <w:pPr>
        <w:pStyle w:val="ConsPlusNonformat"/>
        <w:jc w:val="both"/>
      </w:pPr>
      <w:r>
        <w:t xml:space="preserve">  </w:t>
      </w:r>
    </w:p>
    <w:p w:rsidR="00C94AA8" w:rsidRDefault="00C94AA8" w:rsidP="00C94AA8">
      <w:pPr>
        <w:pStyle w:val="ConsPlusNonformat"/>
        <w:jc w:val="both"/>
      </w:pPr>
      <w:r>
        <w:t xml:space="preserve"> Достоверность и полноту настоящих сведений подтверждаю.</w:t>
      </w:r>
    </w:p>
    <w:p w:rsidR="00C94AA8" w:rsidRDefault="00C94AA8" w:rsidP="00C94AA8">
      <w:pPr>
        <w:pStyle w:val="ConsPlusNonformat"/>
        <w:jc w:val="both"/>
      </w:pPr>
    </w:p>
    <w:p w:rsidR="00C94AA8" w:rsidRDefault="00C94AA8" w:rsidP="00C94AA8">
      <w:pPr>
        <w:pStyle w:val="ConsPlusNonformat"/>
        <w:jc w:val="both"/>
      </w:pPr>
      <w:r>
        <w:t>"__" _______________ 20__ г. ______________________________________________</w:t>
      </w:r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>
        <w:t xml:space="preserve">                                </w:t>
      </w:r>
      <w:r w:rsidRPr="005078F5">
        <w:rPr>
          <w:sz w:val="16"/>
          <w:szCs w:val="16"/>
        </w:rPr>
        <w:t>(подпись лица, представляющего сведения)</w:t>
      </w:r>
    </w:p>
    <w:p w:rsidR="00C94AA8" w:rsidRDefault="00C94AA8" w:rsidP="00C94AA8">
      <w:pPr>
        <w:pStyle w:val="ConsPlusNonformat"/>
        <w:jc w:val="both"/>
      </w:pPr>
    </w:p>
    <w:p w:rsidR="00C94AA8" w:rsidRDefault="00C94AA8" w:rsidP="00C94AA8">
      <w:pPr>
        <w:pStyle w:val="ConsPlusNonformat"/>
        <w:jc w:val="both"/>
      </w:pPr>
      <w:r>
        <w:t>___________________________________________________________________________</w:t>
      </w:r>
    </w:p>
    <w:p w:rsidR="00C94AA8" w:rsidRPr="005078F5" w:rsidRDefault="00C94AA8" w:rsidP="00C94AA8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r w:rsidRPr="005078F5">
        <w:rPr>
          <w:sz w:val="16"/>
          <w:szCs w:val="16"/>
        </w:rPr>
        <w:t>(Ф.И.О. и подпись лица, принявшего справку)</w:t>
      </w:r>
    </w:p>
    <w:p w:rsidR="00456D50" w:rsidRPr="00C94AA8" w:rsidRDefault="00456D50" w:rsidP="00C94AA8"/>
    <w:sectPr w:rsidR="00456D50" w:rsidRPr="00C9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EC"/>
    <w:rsid w:val="00314066"/>
    <w:rsid w:val="004334EC"/>
    <w:rsid w:val="00456D50"/>
    <w:rsid w:val="00A731D5"/>
    <w:rsid w:val="00C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1406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7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31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731D5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character" w:customStyle="1" w:styleId="FontStyle18">
    <w:name w:val="Font Style18"/>
    <w:uiPriority w:val="99"/>
    <w:rsid w:val="00A731D5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qFormat/>
    <w:rsid w:val="00A731D5"/>
    <w:rPr>
      <w:i/>
      <w:iCs/>
    </w:rPr>
  </w:style>
  <w:style w:type="paragraph" w:customStyle="1" w:styleId="ConsPlusNonformat">
    <w:name w:val="ConsPlusNonformat"/>
    <w:rsid w:val="00C94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1406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7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31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731D5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character" w:customStyle="1" w:styleId="FontStyle18">
    <w:name w:val="Font Style18"/>
    <w:uiPriority w:val="99"/>
    <w:rsid w:val="00A731D5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qFormat/>
    <w:rsid w:val="00A731D5"/>
    <w:rPr>
      <w:i/>
      <w:iCs/>
    </w:rPr>
  </w:style>
  <w:style w:type="paragraph" w:customStyle="1" w:styleId="ConsPlusNonformat">
    <w:name w:val="ConsPlusNonformat"/>
    <w:rsid w:val="00C94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48566199748D9C0AFA1DDAE44D92F4A5CE1B42E7CF6689502BDF3E664378374D4D61D3ED841D0242EK" TargetMode="External"/><Relationship Id="rId5" Type="http://schemas.openxmlformats.org/officeDocument/2006/relationships/hyperlink" Target="consultantplus://offline/ref=0BA48566199748D9C0AFA1DDAE44D92F4A5BECB82274F6689502BDF3E664378374D4D61D3ED841D1242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2014-12-25T12:13:00Z</dcterms:created>
  <dcterms:modified xsi:type="dcterms:W3CDTF">2014-12-25T12:13:00Z</dcterms:modified>
</cp:coreProperties>
</file>