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DC" w:rsidRDefault="008171DC" w:rsidP="00D93DD8">
      <w:pPr>
        <w:spacing w:after="0" w:line="240" w:lineRule="auto"/>
        <w:ind w:left="825"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Отчёт главы </w:t>
      </w:r>
      <w:proofErr w:type="spellStart"/>
      <w:r>
        <w:rPr>
          <w:rFonts w:ascii="Times New Roman" w:eastAsia="Times New Roman" w:hAnsi="Times New Roman"/>
          <w:b/>
          <w:sz w:val="28"/>
          <w:szCs w:val="28"/>
          <w:lang w:eastAsia="ru-RU"/>
        </w:rPr>
        <w:t>Новомакаровского</w:t>
      </w:r>
      <w:proofErr w:type="spellEnd"/>
      <w:r>
        <w:rPr>
          <w:rFonts w:ascii="Times New Roman" w:eastAsia="Times New Roman" w:hAnsi="Times New Roman"/>
          <w:b/>
          <w:sz w:val="28"/>
          <w:szCs w:val="28"/>
          <w:lang w:eastAsia="ru-RU"/>
        </w:rPr>
        <w:t xml:space="preserve"> сельского поселения о результатах своей деятельности, о результатах деятельности администрации </w:t>
      </w:r>
      <w:proofErr w:type="spellStart"/>
      <w:r>
        <w:rPr>
          <w:rFonts w:ascii="Times New Roman" w:eastAsia="Times New Roman" w:hAnsi="Times New Roman"/>
          <w:b/>
          <w:sz w:val="28"/>
          <w:szCs w:val="28"/>
          <w:lang w:eastAsia="ru-RU"/>
        </w:rPr>
        <w:t>Новомакаровского</w:t>
      </w:r>
      <w:proofErr w:type="spellEnd"/>
      <w:r>
        <w:rPr>
          <w:rFonts w:ascii="Times New Roman" w:eastAsia="Times New Roman" w:hAnsi="Times New Roman"/>
          <w:b/>
          <w:sz w:val="28"/>
          <w:szCs w:val="28"/>
          <w:lang w:eastAsia="ru-RU"/>
        </w:rPr>
        <w:t xml:space="preserve">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w:t>
      </w:r>
      <w:proofErr w:type="spellStart"/>
      <w:r>
        <w:rPr>
          <w:rFonts w:ascii="Times New Roman" w:eastAsia="Times New Roman" w:hAnsi="Times New Roman"/>
          <w:b/>
          <w:sz w:val="28"/>
          <w:szCs w:val="28"/>
          <w:lang w:eastAsia="ru-RU"/>
        </w:rPr>
        <w:t>Новомакаровского</w:t>
      </w:r>
      <w:proofErr w:type="spellEnd"/>
      <w:r>
        <w:rPr>
          <w:rFonts w:ascii="Times New Roman" w:eastAsia="Times New Roman" w:hAnsi="Times New Roman"/>
          <w:b/>
          <w:sz w:val="28"/>
          <w:szCs w:val="28"/>
          <w:lang w:eastAsia="ru-RU"/>
        </w:rPr>
        <w:t xml:space="preserve"> сельского поселения, за 2018 год</w:t>
      </w:r>
    </w:p>
    <w:p w:rsidR="008171DC" w:rsidRDefault="008171DC" w:rsidP="00D93DD8">
      <w:pPr>
        <w:spacing w:after="0" w:line="240" w:lineRule="auto"/>
        <w:ind w:left="567" w:firstLine="709"/>
        <w:contextualSpacing/>
        <w:jc w:val="both"/>
        <w:rPr>
          <w:rFonts w:ascii="Times New Roman" w:eastAsia="Times New Roman" w:hAnsi="Times New Roman"/>
          <w:b/>
          <w:sz w:val="26"/>
          <w:szCs w:val="26"/>
          <w:lang w:eastAsia="ru-RU"/>
        </w:rPr>
      </w:pPr>
    </w:p>
    <w:p w:rsidR="008171DC" w:rsidRDefault="008171DC" w:rsidP="00D93DD8">
      <w:pPr>
        <w:spacing w:after="0" w:line="240" w:lineRule="auto"/>
        <w:ind w:firstLine="709"/>
        <w:contextualSpacing/>
        <w:jc w:val="center"/>
        <w:rPr>
          <w:rFonts w:ascii="Times New Roman" w:eastAsia="Times New Roman" w:hAnsi="Times New Roman"/>
          <w:b/>
          <w:sz w:val="26"/>
          <w:szCs w:val="26"/>
          <w:lang w:eastAsia="ru-RU"/>
        </w:rPr>
      </w:pPr>
    </w:p>
    <w:p w:rsidR="008171DC" w:rsidRDefault="008171DC" w:rsidP="00D93DD8">
      <w:pPr>
        <w:spacing w:after="0" w:line="240" w:lineRule="auto"/>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Добрый день, уважаемые депутаты и присутствующие!</w:t>
      </w:r>
    </w:p>
    <w:p w:rsidR="008171DC" w:rsidRDefault="008171DC" w:rsidP="00D93DD8">
      <w:pPr>
        <w:shd w:val="clear" w:color="auto" w:fill="FFFFFF"/>
        <w:tabs>
          <w:tab w:val="left" w:pos="426"/>
        </w:tabs>
        <w:spacing w:after="0" w:line="240" w:lineRule="auto"/>
        <w:ind w:firstLine="709"/>
        <w:contextualSpacing/>
        <w:jc w:val="both"/>
        <w:rPr>
          <w:rFonts w:ascii="Times New Roman" w:eastAsia="Times New Roman" w:hAnsi="Times New Roman"/>
          <w:bCs/>
          <w:iCs/>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Позвольте мне представить вашему вниманию отчёт о проделанной работе администрации сельского поселения по социально-экономическому развитию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Грибановского муниципального района  Воронежской области за  2018 год.</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Вся работа Совета народных депутатов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администрации сельского поселения осуществлялась в соответствии со 131 Федеральным Законом «Об общих принципах организации местного самоуправления в Российской Федерации» и Уставом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Проведено 9 заседаний Совета народных депутатов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Принято: постановлений – 52, постановлений главы - 4, распоряжений – 50 (по личному составу -20, постоянного хранения -30), решений СНД – 49. Выдано 270 справок, совершено 51 нотариальных действий. Администрация поселения оказала помощь жителям села в оформлении 10 домовладений.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сельского поселения с 2013 года в сети Интернет на сайте администрации поселения размещает информацию о своей деятельности и деятельности СНД.</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Хочу начать с общей информации о сельском поселении.</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площадь поселения составляет 5,7 тыс. га. В состав поселения входит два населённых пункта: с. Новомакарово, п. Новая Жизнь. Всего домовладений: 476 (с. Новомакарово - 430, п. Новая Жизнь - 46). </w:t>
      </w:r>
      <w:proofErr w:type="gramStart"/>
      <w:r>
        <w:rPr>
          <w:rFonts w:ascii="Times New Roman" w:eastAsia="Times New Roman" w:hAnsi="Times New Roman"/>
          <w:sz w:val="28"/>
          <w:szCs w:val="28"/>
          <w:lang w:eastAsia="ru-RU"/>
        </w:rPr>
        <w:t>Из них: жилых – 251 (с. Новомакарово – 243, п. Новая Жизнь - 8); нежилых – 209 (с. Новомакарово -174, п. Новая Жизнь – 35); ветхих – 16 (с. Новомакарово -13, п. Новая Жизнь – 3); разрушенных – 84 (с. Новомакарово 58, п. Новая Жизнь -26).</w:t>
      </w:r>
      <w:proofErr w:type="gramEnd"/>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Численность нашего населения на 01.01.2019 года составила 522 человека: в т. ч. мужчин - 222, в т. ч. женщин - 245, младше трудоспособного возраста – 55,  пенсионеров - 198. Родилось в 2018 году 2 детей, умерло 18 человек. Число прибывших – 10 человек, число выбывших – 9 человек.</w:t>
      </w:r>
    </w:p>
    <w:p w:rsidR="008171DC" w:rsidRDefault="008171DC" w:rsidP="00D93DD8">
      <w:pPr>
        <w:tabs>
          <w:tab w:val="left" w:pos="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поселения расположены и функционируют учреждения и  организации. Несколько слов о каждой.</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МКОУ </w:t>
      </w:r>
      <w:proofErr w:type="spellStart"/>
      <w:r>
        <w:rPr>
          <w:rFonts w:ascii="Times New Roman" w:eastAsia="Times New Roman" w:hAnsi="Times New Roman"/>
          <w:sz w:val="28"/>
          <w:szCs w:val="28"/>
          <w:lang w:eastAsia="ru-RU"/>
        </w:rPr>
        <w:t>Новомакаровская</w:t>
      </w:r>
      <w:proofErr w:type="spellEnd"/>
      <w:r>
        <w:rPr>
          <w:rFonts w:ascii="Times New Roman" w:eastAsia="Times New Roman" w:hAnsi="Times New Roman"/>
          <w:sz w:val="28"/>
          <w:szCs w:val="28"/>
          <w:lang w:eastAsia="ru-RU"/>
        </w:rPr>
        <w:t xml:space="preserve"> ООШ включает в себя детсадовскую группу (в школе  обучаются 20 учащихся (в прошлом году -17 учеников), детей детсадовского возраста – 11 человек). Дети получают полноценное горячее питание. Администрация поселения оказывает помощь школе по доставке молока для детей из РОНО.</w:t>
      </w:r>
      <w:r>
        <w:rPr>
          <w:rFonts w:ascii="Times New Roman" w:hAnsi="Times New Roman"/>
          <w:sz w:val="28"/>
          <w:szCs w:val="28"/>
        </w:rPr>
        <w:t xml:space="preserve"> Педагогический коллектив стабильный, </w:t>
      </w:r>
      <w:r>
        <w:rPr>
          <w:rFonts w:ascii="Times New Roman" w:hAnsi="Times New Roman"/>
          <w:sz w:val="28"/>
          <w:szCs w:val="28"/>
        </w:rPr>
        <w:lastRenderedPageBreak/>
        <w:t xml:space="preserve">творческий, высококвалифицированный, использует в своей работе современные технологии. Образовательный процесс осуществляется 10 педагогами.  Большое внимание в учебно-воспитательном процессе уделяется формированию личности ребёнка,  развитию его интеллектуальных способностей. Для проведения различных воспитательных мероприятий и для нужд школы </w:t>
      </w:r>
      <w:r>
        <w:rPr>
          <w:rFonts w:ascii="Times New Roman" w:eastAsia="Times New Roman" w:hAnsi="Times New Roman"/>
          <w:sz w:val="28"/>
          <w:szCs w:val="28"/>
          <w:lang w:eastAsia="ru-RU"/>
        </w:rPr>
        <w:t>спонсорскую помощь оказывают ООО «</w:t>
      </w:r>
      <w:proofErr w:type="spellStart"/>
      <w:r>
        <w:rPr>
          <w:rFonts w:ascii="Times New Roman" w:eastAsia="Times New Roman" w:hAnsi="Times New Roman"/>
          <w:sz w:val="28"/>
          <w:szCs w:val="28"/>
          <w:lang w:eastAsia="ru-RU"/>
        </w:rPr>
        <w:t>Харвест</w:t>
      </w:r>
      <w:proofErr w:type="spellEnd"/>
      <w:r>
        <w:rPr>
          <w:rFonts w:ascii="Times New Roman" w:eastAsia="Times New Roman" w:hAnsi="Times New Roman"/>
          <w:sz w:val="28"/>
          <w:szCs w:val="28"/>
          <w:lang w:eastAsia="ru-RU"/>
        </w:rPr>
        <w:t xml:space="preserve">», ИП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Ф)Х </w:t>
      </w:r>
      <w:proofErr w:type="spellStart"/>
      <w:r>
        <w:rPr>
          <w:rFonts w:ascii="Times New Roman" w:eastAsia="Times New Roman" w:hAnsi="Times New Roman"/>
          <w:sz w:val="28"/>
          <w:szCs w:val="28"/>
          <w:lang w:eastAsia="ru-RU"/>
        </w:rPr>
        <w:t>Гребёнкин</w:t>
      </w:r>
      <w:proofErr w:type="spellEnd"/>
      <w:r>
        <w:rPr>
          <w:rFonts w:ascii="Times New Roman" w:eastAsia="Times New Roman" w:hAnsi="Times New Roman"/>
          <w:sz w:val="28"/>
          <w:szCs w:val="28"/>
          <w:lang w:eastAsia="ru-RU"/>
        </w:rPr>
        <w:t xml:space="preserve"> А. В., ИП К(Ф)Х </w:t>
      </w:r>
      <w:proofErr w:type="spellStart"/>
      <w:r>
        <w:rPr>
          <w:rFonts w:ascii="Times New Roman" w:eastAsia="Times New Roman" w:hAnsi="Times New Roman"/>
          <w:sz w:val="28"/>
          <w:szCs w:val="28"/>
          <w:lang w:eastAsia="ru-RU"/>
        </w:rPr>
        <w:t>Чепилевич</w:t>
      </w:r>
      <w:proofErr w:type="spellEnd"/>
      <w:r>
        <w:rPr>
          <w:rFonts w:ascii="Times New Roman" w:eastAsia="Times New Roman" w:hAnsi="Times New Roman"/>
          <w:sz w:val="28"/>
          <w:szCs w:val="28"/>
          <w:lang w:eastAsia="ru-RU"/>
        </w:rPr>
        <w:t xml:space="preserve"> А. П., ИП </w:t>
      </w:r>
      <w:proofErr w:type="spellStart"/>
      <w:r>
        <w:rPr>
          <w:rFonts w:ascii="Times New Roman" w:eastAsia="Times New Roman" w:hAnsi="Times New Roman"/>
          <w:sz w:val="28"/>
          <w:szCs w:val="28"/>
          <w:lang w:eastAsia="ru-RU"/>
        </w:rPr>
        <w:t>Гребёнкин</w:t>
      </w:r>
      <w:proofErr w:type="spellEnd"/>
      <w:r>
        <w:rPr>
          <w:rFonts w:ascii="Times New Roman" w:eastAsia="Times New Roman" w:hAnsi="Times New Roman"/>
          <w:sz w:val="28"/>
          <w:szCs w:val="28"/>
          <w:lang w:eastAsia="ru-RU"/>
        </w:rPr>
        <w:t xml:space="preserve"> С. В., ИП К(Ф)Х  </w:t>
      </w:r>
      <w:proofErr w:type="spellStart"/>
      <w:r>
        <w:rPr>
          <w:rFonts w:ascii="Times New Roman" w:eastAsia="Times New Roman" w:hAnsi="Times New Roman"/>
          <w:sz w:val="28"/>
          <w:szCs w:val="28"/>
          <w:lang w:eastAsia="ru-RU"/>
        </w:rPr>
        <w:t>Косинов</w:t>
      </w:r>
      <w:proofErr w:type="spellEnd"/>
      <w:r>
        <w:rPr>
          <w:rFonts w:ascii="Times New Roman" w:eastAsia="Times New Roman" w:hAnsi="Times New Roman"/>
          <w:sz w:val="28"/>
          <w:szCs w:val="28"/>
          <w:lang w:eastAsia="ru-RU"/>
        </w:rPr>
        <w:t xml:space="preserve"> С. А., ИП К(Ф)Х </w:t>
      </w:r>
      <w:proofErr w:type="spellStart"/>
      <w:r>
        <w:rPr>
          <w:rFonts w:ascii="Times New Roman" w:eastAsia="Times New Roman" w:hAnsi="Times New Roman"/>
          <w:sz w:val="28"/>
          <w:szCs w:val="28"/>
          <w:lang w:eastAsia="ru-RU"/>
        </w:rPr>
        <w:t>Косинов</w:t>
      </w:r>
      <w:proofErr w:type="spellEnd"/>
      <w:r>
        <w:rPr>
          <w:rFonts w:ascii="Times New Roman" w:eastAsia="Times New Roman" w:hAnsi="Times New Roman"/>
          <w:sz w:val="28"/>
          <w:szCs w:val="28"/>
          <w:lang w:eastAsia="ru-RU"/>
        </w:rPr>
        <w:t xml:space="preserve"> А. И..</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Ещё одним жизненно важным объектом поселения является ФАП. Жителей обслуживают два медработника: Ирина Анатольевна Шатова и Ирина Владимировна Шипилова, </w:t>
      </w:r>
      <w:proofErr w:type="gramStart"/>
      <w:r>
        <w:rPr>
          <w:rFonts w:ascii="Times New Roman" w:hAnsi="Times New Roman"/>
          <w:sz w:val="28"/>
          <w:szCs w:val="28"/>
        </w:rPr>
        <w:t>которые</w:t>
      </w:r>
      <w:proofErr w:type="gramEnd"/>
      <w:r>
        <w:rPr>
          <w:rFonts w:ascii="Times New Roman" w:hAnsi="Times New Roman"/>
          <w:sz w:val="28"/>
          <w:szCs w:val="28"/>
        </w:rPr>
        <w:t xml:space="preserve"> к своим обязанностям относятся добросовестно. План вызовов на дому и план по числу посещений на </w:t>
      </w:r>
      <w:proofErr w:type="spellStart"/>
      <w:r>
        <w:rPr>
          <w:rFonts w:ascii="Times New Roman" w:hAnsi="Times New Roman"/>
          <w:sz w:val="28"/>
          <w:szCs w:val="28"/>
        </w:rPr>
        <w:t>ФАПе</w:t>
      </w:r>
      <w:proofErr w:type="spellEnd"/>
      <w:r>
        <w:rPr>
          <w:rFonts w:ascii="Times New Roman" w:hAnsi="Times New Roman"/>
          <w:sz w:val="28"/>
          <w:szCs w:val="28"/>
        </w:rPr>
        <w:t xml:space="preserve"> перевыполнен. </w:t>
      </w:r>
      <w:proofErr w:type="spellStart"/>
      <w:r>
        <w:rPr>
          <w:rFonts w:ascii="Times New Roman" w:hAnsi="Times New Roman"/>
          <w:sz w:val="28"/>
          <w:szCs w:val="28"/>
        </w:rPr>
        <w:t>Флюрообследованием</w:t>
      </w:r>
      <w:proofErr w:type="spellEnd"/>
      <w:r>
        <w:rPr>
          <w:rFonts w:ascii="Times New Roman" w:hAnsi="Times New Roman"/>
          <w:sz w:val="28"/>
          <w:szCs w:val="28"/>
        </w:rPr>
        <w:t xml:space="preserve"> охвачено более 73% населения. При </w:t>
      </w:r>
      <w:proofErr w:type="spellStart"/>
      <w:r>
        <w:rPr>
          <w:rFonts w:ascii="Times New Roman" w:hAnsi="Times New Roman"/>
          <w:sz w:val="28"/>
          <w:szCs w:val="28"/>
        </w:rPr>
        <w:t>ФАПе</w:t>
      </w:r>
      <w:proofErr w:type="spellEnd"/>
      <w:r>
        <w:rPr>
          <w:rFonts w:ascii="Times New Roman" w:hAnsi="Times New Roman"/>
          <w:sz w:val="28"/>
          <w:szCs w:val="28"/>
        </w:rPr>
        <w:t xml:space="preserve"> имеется аптечный пункт. Администрация поселения оказывает </w:t>
      </w:r>
      <w:proofErr w:type="spellStart"/>
      <w:r>
        <w:rPr>
          <w:rFonts w:ascii="Times New Roman" w:hAnsi="Times New Roman"/>
          <w:sz w:val="28"/>
          <w:szCs w:val="28"/>
        </w:rPr>
        <w:t>ФАПу</w:t>
      </w:r>
      <w:proofErr w:type="spellEnd"/>
      <w:r>
        <w:rPr>
          <w:rFonts w:ascii="Times New Roman" w:hAnsi="Times New Roman"/>
          <w:sz w:val="28"/>
          <w:szCs w:val="28"/>
        </w:rPr>
        <w:t xml:space="preserve"> помощь в привозе лекарств из центральной районной аптеки. В медпункте имеются все необходимые лекарственные препараты.</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селе Новомакарово  работают 4 соцработника: Татьяна Васильевна Мордасова, Елена Александровна Даньшина, Марина Александровна Сальникова и Анатолий Иванович Кудрявцев. Они обслуживают  48 человек, доставляют им медикаменты, продукты питания и выполняют другие услуги. Жалоб со стороны пенсионеров на их работу нет.</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территории сельского поселения имеется сельский Дом культуры, библиотека.  В 2018 году  в Доме культуры заменена дверь.</w:t>
      </w:r>
      <w:r>
        <w:rPr>
          <w:rFonts w:ascii="Times New Roman" w:eastAsia="Times New Roman" w:hAnsi="Times New Roman"/>
          <w:sz w:val="28"/>
          <w:szCs w:val="28"/>
          <w:lang w:eastAsia="ru-RU"/>
        </w:rPr>
        <w:t xml:space="preserve"> Ранее сельская администрация купила для очага культуры компьютер, модем для выхода в Интернет, цветной принтер.</w:t>
      </w:r>
      <w:r>
        <w:rPr>
          <w:rFonts w:ascii="Times New Roman" w:hAnsi="Times New Roman"/>
          <w:sz w:val="28"/>
          <w:szCs w:val="28"/>
        </w:rPr>
        <w:t xml:space="preserve"> В течение всего года проводились такие мероприятия, как концерты художественной самодеятельности, посвящённые Дню защитника Отечества и 8 Марта, День защиты детей,  День семьи и верности (совместно с администрацией поселения и </w:t>
      </w:r>
      <w:proofErr w:type="spellStart"/>
      <w:r>
        <w:rPr>
          <w:rFonts w:ascii="Times New Roman" w:hAnsi="Times New Roman"/>
          <w:sz w:val="28"/>
          <w:szCs w:val="28"/>
        </w:rPr>
        <w:t>Серафим</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Саровским мужским монастырём), День пожилых людей, День сельской женщины, День единства и согласия, День матери, а также самый любимый семейный праздник –  Новый год, который в этом году прошёл необычно с участием ансамбля из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Грибановского «Звездопад» (спонсор мероприятия – депутат районного Совета народных депутатов Александр Викторович </w:t>
      </w:r>
      <w:proofErr w:type="spellStart"/>
      <w:r>
        <w:rPr>
          <w:rFonts w:ascii="Times New Roman" w:hAnsi="Times New Roman"/>
          <w:sz w:val="28"/>
          <w:szCs w:val="28"/>
        </w:rPr>
        <w:t>Гребёнкин</w:t>
      </w:r>
      <w:proofErr w:type="spellEnd"/>
      <w:r>
        <w:rPr>
          <w:rFonts w:ascii="Times New Roman" w:hAnsi="Times New Roman"/>
          <w:sz w:val="28"/>
          <w:szCs w:val="28"/>
        </w:rPr>
        <w:t xml:space="preserve">). Директор Дома культуры, депутат СНД </w:t>
      </w:r>
      <w:proofErr w:type="spellStart"/>
      <w:r>
        <w:rPr>
          <w:rFonts w:ascii="Times New Roman" w:hAnsi="Times New Roman"/>
          <w:sz w:val="28"/>
          <w:szCs w:val="28"/>
        </w:rPr>
        <w:t>Новомакаровского</w:t>
      </w:r>
      <w:proofErr w:type="spellEnd"/>
      <w:r>
        <w:rPr>
          <w:rFonts w:ascii="Times New Roman" w:hAnsi="Times New Roman"/>
          <w:sz w:val="28"/>
          <w:szCs w:val="28"/>
        </w:rPr>
        <w:t xml:space="preserve"> сельского поселения Евгений Александрович Морозов принимал неоднократно активное участие в различных культурно-массовых мероприятиях  районного масштаба.   </w:t>
      </w:r>
    </w:p>
    <w:p w:rsidR="008171DC" w:rsidRDefault="008171DC" w:rsidP="00D93DD8">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Ко Дню Победы  совместно со школой и </w:t>
      </w:r>
      <w:proofErr w:type="spellStart"/>
      <w:r>
        <w:rPr>
          <w:rFonts w:ascii="Times New Roman" w:hAnsi="Times New Roman"/>
          <w:sz w:val="28"/>
          <w:szCs w:val="28"/>
        </w:rPr>
        <w:t>Серафимо</w:t>
      </w:r>
      <w:proofErr w:type="spellEnd"/>
      <w:r>
        <w:rPr>
          <w:rFonts w:ascii="Times New Roman" w:hAnsi="Times New Roman"/>
          <w:sz w:val="28"/>
          <w:szCs w:val="28"/>
        </w:rPr>
        <w:t>-Саровским монастырём проводились акции «Свеча Памяти» и «Бессмертный полк».  Был проведён митинг «Поклонимся великим тем годам»</w:t>
      </w:r>
      <w:r>
        <w:rPr>
          <w:rFonts w:ascii="Times New Roman" w:hAnsi="Times New Roman"/>
          <w:color w:val="000000"/>
          <w:sz w:val="28"/>
          <w:szCs w:val="28"/>
        </w:rPr>
        <w:t>. Ко Дню Победы администрация поселения отреставрировала статую солдата. Был восстановлен Вечный огонь у памятника воинам-односельчанам, погибшим в годы Великой Отечественной войны.</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xml:space="preserve"> </w:t>
      </w:r>
      <w:r>
        <w:rPr>
          <w:rFonts w:ascii="Times New Roman" w:hAnsi="Times New Roman"/>
          <w:sz w:val="28"/>
          <w:szCs w:val="28"/>
        </w:rPr>
        <w:t xml:space="preserve">   Первого сентября (второй год подряд) жители поселения  праздновали День села. В концертной программе принимал участие  ансамбль «ВВТ» из города Борисоглебска. Многие односельчане, а также семейные пары-юбиляры получили подарки. Спонсорскую помощь в проведении праздничного мероприятия оказали ООО «</w:t>
      </w:r>
      <w:proofErr w:type="spellStart"/>
      <w:r>
        <w:rPr>
          <w:rFonts w:ascii="Times New Roman" w:hAnsi="Times New Roman"/>
          <w:sz w:val="28"/>
          <w:szCs w:val="28"/>
        </w:rPr>
        <w:t>Харвест</w:t>
      </w:r>
      <w:proofErr w:type="spellEnd"/>
      <w:r>
        <w:rPr>
          <w:rFonts w:ascii="Times New Roman" w:hAnsi="Times New Roman"/>
          <w:sz w:val="28"/>
          <w:szCs w:val="28"/>
        </w:rPr>
        <w:t xml:space="preserve">» и ИП </w:t>
      </w:r>
      <w:proofErr w:type="gramStart"/>
      <w:r>
        <w:rPr>
          <w:rFonts w:ascii="Times New Roman" w:hAnsi="Times New Roman"/>
          <w:sz w:val="28"/>
          <w:szCs w:val="28"/>
        </w:rPr>
        <w:t>К(</w:t>
      </w:r>
      <w:proofErr w:type="gramEnd"/>
      <w:r>
        <w:rPr>
          <w:rFonts w:ascii="Times New Roman" w:hAnsi="Times New Roman"/>
          <w:sz w:val="28"/>
          <w:szCs w:val="28"/>
        </w:rPr>
        <w:t xml:space="preserve">Ф)Х </w:t>
      </w:r>
      <w:proofErr w:type="spellStart"/>
      <w:r>
        <w:rPr>
          <w:rFonts w:ascii="Times New Roman" w:hAnsi="Times New Roman"/>
          <w:sz w:val="28"/>
          <w:szCs w:val="28"/>
        </w:rPr>
        <w:t>Гребёнкин</w:t>
      </w:r>
      <w:proofErr w:type="spellEnd"/>
      <w:r>
        <w:rPr>
          <w:rFonts w:ascii="Times New Roman" w:hAnsi="Times New Roman"/>
          <w:sz w:val="28"/>
          <w:szCs w:val="28"/>
        </w:rPr>
        <w:t xml:space="preserve"> А. В.. </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сельской библиотеке в  течение года были оформлены выставки: «В книжной памяти  - мгновения войны», «Писатели – юбиляры» и другие. В библиотеке впервые прошли </w:t>
      </w:r>
      <w:proofErr w:type="spellStart"/>
      <w:r>
        <w:rPr>
          <w:rFonts w:ascii="Times New Roman" w:hAnsi="Times New Roman"/>
          <w:sz w:val="28"/>
          <w:szCs w:val="28"/>
        </w:rPr>
        <w:t>библиосумерки</w:t>
      </w:r>
      <w:proofErr w:type="spellEnd"/>
      <w:r>
        <w:rPr>
          <w:rFonts w:ascii="Times New Roman" w:hAnsi="Times New Roman"/>
          <w:sz w:val="28"/>
          <w:szCs w:val="28"/>
        </w:rPr>
        <w:t xml:space="preserve">, посвящённые 200-летию со дня рождения И. С. Тургенева. Для учеников </w:t>
      </w:r>
      <w:proofErr w:type="spellStart"/>
      <w:r>
        <w:rPr>
          <w:rFonts w:ascii="Times New Roman" w:hAnsi="Times New Roman"/>
          <w:sz w:val="28"/>
          <w:szCs w:val="28"/>
        </w:rPr>
        <w:t>Новомакаровской</w:t>
      </w:r>
      <w:proofErr w:type="spellEnd"/>
      <w:r>
        <w:rPr>
          <w:rFonts w:ascii="Times New Roman" w:hAnsi="Times New Roman"/>
          <w:sz w:val="28"/>
          <w:szCs w:val="28"/>
        </w:rPr>
        <w:t xml:space="preserve"> школы были проведены библиотечные часы.   </w:t>
      </w:r>
      <w:r>
        <w:rPr>
          <w:rFonts w:ascii="Times New Roman" w:hAnsi="Times New Roman"/>
          <w:sz w:val="28"/>
          <w:szCs w:val="28"/>
        </w:rPr>
        <w:tab/>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селе Новомакарово функционирует  отделение почтовой связи. Дружный коллектив возглавляет Марина Васильевна Новокщёнова.  Здесь оказывают услуги по оплате платежей ЖКХ. Выполняют подписку на газеты и журналы. Насыщенность на 100 жителей по подписке на районную газету «Знамя труда» является одной из самых высоких в  Грибановском районе. Её выписывают 155 человек.</w:t>
      </w:r>
    </w:p>
    <w:p w:rsidR="008171DC" w:rsidRDefault="008171DC" w:rsidP="00D93DD8">
      <w:pPr>
        <w:spacing w:line="240" w:lineRule="auto"/>
        <w:ind w:firstLine="709"/>
        <w:contextualSpacing/>
        <w:jc w:val="both"/>
        <w:rPr>
          <w:rFonts w:ascii="Times New Roman" w:hAnsi="Times New Roman"/>
          <w:sz w:val="24"/>
          <w:szCs w:val="24"/>
        </w:rPr>
      </w:pPr>
      <w:r>
        <w:rPr>
          <w:rFonts w:ascii="Times New Roman" w:hAnsi="Times New Roman"/>
          <w:sz w:val="28"/>
          <w:szCs w:val="28"/>
        </w:rPr>
        <w:t xml:space="preserve">      Несмотря на то, что  многие жители села пользуются мобильными телефонами, в селе сущес</w:t>
      </w:r>
      <w:r w:rsidR="00704E64">
        <w:rPr>
          <w:rFonts w:ascii="Times New Roman" w:hAnsi="Times New Roman"/>
          <w:sz w:val="28"/>
          <w:szCs w:val="28"/>
        </w:rPr>
        <w:t>твует телефонная  станция  на 160 номеров, подключено 99 номеров.</w:t>
      </w:r>
    </w:p>
    <w:p w:rsidR="008171DC" w:rsidRDefault="008171DC" w:rsidP="00D93DD8">
      <w:pPr>
        <w:tabs>
          <w:tab w:val="left" w:pos="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поселения находятся 3 магазина со смешанным ассортиментом товаров: магазин «Светлана» (ИП Бартенев А. В.), магазин «Берёзка» (ИП Хаустова О. В.), магазин «Татьяна» (ИП Набиева Т. В.), которые ведут между собой негласную конкуренцию. Два магазина, принадлежавшие «Кооператору», закрылись. Функционирует также переносной лоток с товарами (ИП Хаустова С. А.). Кроме того, обслуживает население ИП Утешева Н. И.. Машина с хлебобулочными изделиями и другими продуктами три раза в неделю следует по маршруту, согласованному с администрацией, по селу Новомакарово и посёлку Новая Жизнь. </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конце 2016 года открылось мобильное отделение сбербанка России в  селе Новомакарово, которое во время работы подключается к сети Интернет  через администрацию поселения. График работы еженедельный.  </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2016 году на территории поселения было создан   ТОС «</w:t>
      </w:r>
      <w:proofErr w:type="spellStart"/>
      <w:r>
        <w:rPr>
          <w:rFonts w:ascii="Times New Roman" w:hAnsi="Times New Roman"/>
          <w:sz w:val="28"/>
          <w:szCs w:val="28"/>
        </w:rPr>
        <w:t>Новомакаровская</w:t>
      </w:r>
      <w:proofErr w:type="spellEnd"/>
      <w:r>
        <w:rPr>
          <w:rFonts w:ascii="Times New Roman" w:hAnsi="Times New Roman"/>
          <w:sz w:val="28"/>
          <w:szCs w:val="28"/>
        </w:rPr>
        <w:t xml:space="preserve"> община», который  реализовал два инициативных проекта. К сожалению, в 2018 году  ТОС не получил гранта. Было подано в Совет муниципальных образований </w:t>
      </w:r>
      <w:proofErr w:type="gramStart"/>
      <w:r>
        <w:rPr>
          <w:rFonts w:ascii="Times New Roman" w:hAnsi="Times New Roman"/>
          <w:sz w:val="28"/>
          <w:szCs w:val="28"/>
        </w:rPr>
        <w:t>более тысячи заявок</w:t>
      </w:r>
      <w:proofErr w:type="gramEnd"/>
      <w:r>
        <w:rPr>
          <w:rFonts w:ascii="Times New Roman" w:hAnsi="Times New Roman"/>
          <w:sz w:val="28"/>
          <w:szCs w:val="28"/>
        </w:rPr>
        <w:t xml:space="preserve"> для участия в конкурсе проектов. </w:t>
      </w:r>
      <w:proofErr w:type="gramStart"/>
      <w:r>
        <w:rPr>
          <w:rFonts w:ascii="Times New Roman" w:hAnsi="Times New Roman"/>
          <w:sz w:val="28"/>
          <w:szCs w:val="28"/>
        </w:rPr>
        <w:t>Нашему</w:t>
      </w:r>
      <w:proofErr w:type="gramEnd"/>
      <w:r>
        <w:rPr>
          <w:rFonts w:ascii="Times New Roman" w:hAnsi="Times New Roman"/>
          <w:sz w:val="28"/>
          <w:szCs w:val="28"/>
        </w:rPr>
        <w:t xml:space="preserve"> </w:t>
      </w:r>
      <w:proofErr w:type="spellStart"/>
      <w:r>
        <w:rPr>
          <w:rFonts w:ascii="Times New Roman" w:hAnsi="Times New Roman"/>
          <w:sz w:val="28"/>
          <w:szCs w:val="28"/>
        </w:rPr>
        <w:t>ТОСу</w:t>
      </w:r>
      <w:proofErr w:type="spellEnd"/>
      <w:r>
        <w:rPr>
          <w:rFonts w:ascii="Times New Roman" w:hAnsi="Times New Roman"/>
          <w:sz w:val="28"/>
          <w:szCs w:val="28"/>
        </w:rPr>
        <w:t xml:space="preserve"> не хватило всего полтора балла.  Но спонсоры на нашей земле не перевелись. Хочется поблагодарить  ИП Гребёнкина С. В., </w:t>
      </w:r>
      <w:proofErr w:type="gramStart"/>
      <w:r>
        <w:rPr>
          <w:rFonts w:ascii="Times New Roman" w:hAnsi="Times New Roman"/>
          <w:sz w:val="28"/>
          <w:szCs w:val="28"/>
        </w:rPr>
        <w:t>который</w:t>
      </w:r>
      <w:proofErr w:type="gramEnd"/>
      <w:r>
        <w:rPr>
          <w:rFonts w:ascii="Times New Roman" w:hAnsi="Times New Roman"/>
          <w:sz w:val="28"/>
          <w:szCs w:val="28"/>
        </w:rPr>
        <w:t xml:space="preserve"> заказал и установил кованую металлическую арку на клад</w:t>
      </w:r>
      <w:r>
        <w:rPr>
          <w:rFonts w:ascii="Times New Roman" w:eastAsia="Times New Roman" w:hAnsi="Times New Roman"/>
          <w:sz w:val="28"/>
          <w:szCs w:val="28"/>
          <w:lang w:eastAsia="ru-RU"/>
        </w:rPr>
        <w:t>бище</w:t>
      </w:r>
      <w:r>
        <w:rPr>
          <w:rFonts w:ascii="Times New Roman" w:eastAsia="Times New Roman" w:hAnsi="Times New Roman"/>
          <w:sz w:val="24"/>
          <w:szCs w:val="24"/>
          <w:lang w:eastAsia="ru-RU"/>
        </w:rPr>
        <w:t xml:space="preserve"> </w:t>
      </w:r>
      <w:r>
        <w:rPr>
          <w:rFonts w:ascii="Times New Roman" w:hAnsi="Times New Roman"/>
          <w:sz w:val="28"/>
          <w:szCs w:val="28"/>
        </w:rPr>
        <w:t>села Новомакарова.</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На территории поселения действовала часовня в честь архистратига Михаила. 17 ноября 2018 года произошло важное событие в жизни села Новомакарово. Спустя много лет было проведено богослужение. </w:t>
      </w:r>
      <w:r>
        <w:rPr>
          <w:rFonts w:ascii="Times New Roman" w:eastAsia="Times New Roman" w:hAnsi="Times New Roman"/>
          <w:sz w:val="28"/>
          <w:szCs w:val="28"/>
          <w:lang w:eastAsia="ru-RU"/>
        </w:rPr>
        <w:lastRenderedPageBreak/>
        <w:t xml:space="preserve">Часовня получила статус храма в честь священномученика Исмаила </w:t>
      </w:r>
      <w:proofErr w:type="spellStart"/>
      <w:r>
        <w:rPr>
          <w:rFonts w:ascii="Times New Roman" w:eastAsia="Times New Roman" w:hAnsi="Times New Roman"/>
          <w:sz w:val="28"/>
          <w:szCs w:val="28"/>
          <w:lang w:eastAsia="ru-RU"/>
        </w:rPr>
        <w:t>Базилевского</w:t>
      </w:r>
      <w:proofErr w:type="spellEnd"/>
      <w:r>
        <w:rPr>
          <w:rFonts w:ascii="Times New Roman" w:eastAsia="Times New Roman" w:hAnsi="Times New Roman"/>
          <w:sz w:val="28"/>
          <w:szCs w:val="28"/>
          <w:lang w:eastAsia="ru-RU"/>
        </w:rPr>
        <w:t>, уроженца села Новомакарова, который в 2000году на архиерейском соборе в городе Москва был причислен к лику святых.</w:t>
      </w:r>
    </w:p>
    <w:p w:rsidR="008171DC" w:rsidRDefault="008171DC" w:rsidP="00D93DD8">
      <w:pPr>
        <w:tabs>
          <w:tab w:val="left" w:pos="7500"/>
        </w:tabs>
        <w:spacing w:line="240" w:lineRule="auto"/>
        <w:ind w:firstLine="709"/>
        <w:contextualSpacing/>
        <w:jc w:val="both"/>
        <w:rPr>
          <w:rFonts w:ascii="Times New Roman" w:hAnsi="Times New Roman"/>
          <w:sz w:val="28"/>
          <w:szCs w:val="28"/>
        </w:rPr>
      </w:pPr>
      <w:r>
        <w:rPr>
          <w:rFonts w:ascii="Times New Roman" w:hAnsi="Times New Roman"/>
          <w:sz w:val="24"/>
          <w:szCs w:val="24"/>
        </w:rPr>
        <w:t xml:space="preserve">  </w:t>
      </w:r>
      <w:r>
        <w:rPr>
          <w:rFonts w:ascii="Times New Roman" w:eastAsia="Times New Roman" w:hAnsi="Times New Roman"/>
          <w:sz w:val="28"/>
          <w:szCs w:val="28"/>
          <w:lang w:eastAsia="ru-RU"/>
        </w:rPr>
        <w:t>Земля - основное средство производства, поэтому вопрос эффективного использования земли остаётся одним из самых актуальных в работе администрации села.  В настоящее время практически все земли в поселении распределены, обрабатываются и дают хороший урожай.  Паевые земли арендуют крупное хозяйств</w:t>
      </w:r>
      <w:proofErr w:type="gramStart"/>
      <w:r>
        <w:rPr>
          <w:rFonts w:ascii="Times New Roman" w:eastAsia="Times New Roman" w:hAnsi="Times New Roman"/>
          <w:sz w:val="28"/>
          <w:szCs w:val="28"/>
          <w:lang w:eastAsia="ru-RU"/>
        </w:rPr>
        <w:t>о ООО</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Харвест</w:t>
      </w:r>
      <w:proofErr w:type="spellEnd"/>
      <w:r>
        <w:rPr>
          <w:rFonts w:ascii="Times New Roman" w:eastAsia="Times New Roman" w:hAnsi="Times New Roman"/>
          <w:sz w:val="28"/>
          <w:szCs w:val="28"/>
          <w:lang w:eastAsia="ru-RU"/>
        </w:rPr>
        <w:t xml:space="preserve">», ИП </w:t>
      </w:r>
      <w:proofErr w:type="spellStart"/>
      <w:r>
        <w:rPr>
          <w:rFonts w:ascii="Times New Roman" w:eastAsia="Times New Roman" w:hAnsi="Times New Roman"/>
          <w:sz w:val="28"/>
          <w:szCs w:val="28"/>
          <w:lang w:eastAsia="ru-RU"/>
        </w:rPr>
        <w:t>Гребёнкин</w:t>
      </w:r>
      <w:proofErr w:type="spellEnd"/>
      <w:r>
        <w:rPr>
          <w:rFonts w:ascii="Times New Roman" w:eastAsia="Times New Roman" w:hAnsi="Times New Roman"/>
          <w:sz w:val="28"/>
          <w:szCs w:val="28"/>
          <w:lang w:eastAsia="ru-RU"/>
        </w:rPr>
        <w:t xml:space="preserve"> А. В., а также группа фермеров во главе с ИП </w:t>
      </w:r>
      <w:proofErr w:type="spellStart"/>
      <w:r>
        <w:rPr>
          <w:rFonts w:ascii="Times New Roman" w:eastAsia="Times New Roman" w:hAnsi="Times New Roman"/>
          <w:sz w:val="28"/>
          <w:szCs w:val="28"/>
          <w:lang w:eastAsia="ru-RU"/>
        </w:rPr>
        <w:t>Косиновым</w:t>
      </w:r>
      <w:proofErr w:type="spellEnd"/>
      <w:r>
        <w:rPr>
          <w:rFonts w:ascii="Times New Roman" w:eastAsia="Times New Roman" w:hAnsi="Times New Roman"/>
          <w:sz w:val="28"/>
          <w:szCs w:val="28"/>
          <w:lang w:eastAsia="ru-RU"/>
        </w:rPr>
        <w:t xml:space="preserve"> С. А.. Арендаторы полностью расплачиваются с пайщиками. Арендная плата за пай в 2018 год</w:t>
      </w:r>
      <w:proofErr w:type="gramStart"/>
      <w:r>
        <w:rPr>
          <w:rFonts w:ascii="Times New Roman" w:eastAsia="Times New Roman" w:hAnsi="Times New Roman"/>
          <w:sz w:val="28"/>
          <w:szCs w:val="28"/>
          <w:lang w:eastAsia="ru-RU"/>
        </w:rPr>
        <w:t>у у ООО</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Харвест</w:t>
      </w:r>
      <w:proofErr w:type="spellEnd"/>
      <w:r>
        <w:rPr>
          <w:rFonts w:ascii="Times New Roman" w:eastAsia="Times New Roman" w:hAnsi="Times New Roman"/>
          <w:sz w:val="28"/>
          <w:szCs w:val="28"/>
          <w:lang w:eastAsia="ru-RU"/>
        </w:rPr>
        <w:t>» – 1 тонна зерна и 25кг сахара, у ИП Гребёнкина А. В. -1,1 тонна зерна и 50 кг сахара, у ИП Косинова С. А. - 1,5 тонны зерна и 50 кг сахара.</w:t>
      </w:r>
      <w:r>
        <w:rPr>
          <w:rFonts w:ascii="Times New Roman" w:hAnsi="Times New Roman"/>
          <w:sz w:val="28"/>
          <w:szCs w:val="28"/>
        </w:rPr>
        <w:t xml:space="preserve">   ООО «</w:t>
      </w:r>
      <w:proofErr w:type="spellStart"/>
      <w:r>
        <w:rPr>
          <w:rFonts w:ascii="Times New Roman" w:hAnsi="Times New Roman"/>
          <w:sz w:val="28"/>
          <w:szCs w:val="28"/>
        </w:rPr>
        <w:t>Харвест</w:t>
      </w:r>
      <w:proofErr w:type="spellEnd"/>
      <w:r>
        <w:rPr>
          <w:rFonts w:ascii="Times New Roman" w:hAnsi="Times New Roman"/>
          <w:sz w:val="28"/>
          <w:szCs w:val="28"/>
        </w:rPr>
        <w:t xml:space="preserve">» в 2018году заняло третье  место в экономическом соревновании в Грибановском районе, показав наивысший рост по урожайности подсолнечника. </w:t>
      </w:r>
    </w:p>
    <w:p w:rsidR="008171DC" w:rsidRDefault="008171DC" w:rsidP="00D93DD8">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 направлением работы администрации было и остаётся формирование, утверждение, исполнение бюджета поселения и контроль его использования. Все средства бюджета идут на исполнение социально значимых вопросов, таких как: выплата заработной платы, отопление, ремонт администрации, содержание подведомственных территорий (</w:t>
      </w:r>
      <w:proofErr w:type="spellStart"/>
      <w:r>
        <w:rPr>
          <w:rFonts w:ascii="Times New Roman" w:eastAsia="Times New Roman" w:hAnsi="Times New Roman"/>
          <w:sz w:val="28"/>
          <w:szCs w:val="28"/>
          <w:lang w:eastAsia="ru-RU"/>
        </w:rPr>
        <w:t>окашивание</w:t>
      </w:r>
      <w:proofErr w:type="spellEnd"/>
      <w:r>
        <w:rPr>
          <w:rFonts w:ascii="Times New Roman" w:eastAsia="Times New Roman" w:hAnsi="Times New Roman"/>
          <w:sz w:val="28"/>
          <w:szCs w:val="28"/>
          <w:lang w:eastAsia="ru-RU"/>
        </w:rPr>
        <w:t xml:space="preserve"> улиц и расчистка дорог, содержание кладбищ, памятников, подвоз песка, уборка и вывоз мусора), освещение улиц. И вот как раз над этими вопросами: как пополнить бюджет, своевременно получить налоги и направить их на наиболее необходимые для всего населения мероприятия - и работала администрация поселения.</w:t>
      </w:r>
    </w:p>
    <w:p w:rsidR="008171DC" w:rsidRDefault="008171DC" w:rsidP="00D93DD8">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Ежегодно подводятся итоги показателей по оценке эффективности развития поселений. В феврале 2018 года были подведены итоги за 2017 год. Наше </w:t>
      </w:r>
      <w:proofErr w:type="spellStart"/>
      <w:r>
        <w:rPr>
          <w:rFonts w:ascii="Times New Roman" w:eastAsia="Times New Roman" w:hAnsi="Times New Roman"/>
          <w:sz w:val="28"/>
          <w:szCs w:val="28"/>
          <w:lang w:eastAsia="ru-RU"/>
        </w:rPr>
        <w:t>Новомакаровское</w:t>
      </w:r>
      <w:proofErr w:type="spellEnd"/>
      <w:r>
        <w:rPr>
          <w:rFonts w:ascii="Times New Roman" w:eastAsia="Times New Roman" w:hAnsi="Times New Roman"/>
          <w:sz w:val="28"/>
          <w:szCs w:val="28"/>
          <w:lang w:eastAsia="ru-RU"/>
        </w:rPr>
        <w:t xml:space="preserve"> поселение заняло 1-е место среди поселений своей группы.</w:t>
      </w:r>
    </w:p>
    <w:p w:rsidR="008171DC" w:rsidRDefault="008171DC" w:rsidP="00D93DD8">
      <w:pPr>
        <w:spacing w:after="0" w:line="240" w:lineRule="auto"/>
        <w:ind w:firstLine="709"/>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По </w:t>
      </w:r>
      <w:r>
        <w:rPr>
          <w:rFonts w:ascii="Times New Roman" w:eastAsia="Times New Roman" w:hAnsi="Times New Roman"/>
          <w:bCs/>
          <w:sz w:val="28"/>
          <w:szCs w:val="28"/>
          <w:lang w:eastAsia="ru-RU"/>
        </w:rPr>
        <w:t>формированию и исполнению бюджета в соответствии с бюджетным законодательством хочу сообщить следующую информацию:</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2018 году бюджет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составил 5266,8тыс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уб (в 2017году - 3650,2 тыс. руб.) и  сложился из: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налога на доходы физических лиц – 32,5т. руб., план выполнен на 100%.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 на имущество физических лиц - план – 31,5т. руб., исполнено 31,5т. руб. . – 100%.</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Земельный налог: план - 996,7т. </w:t>
      </w:r>
      <w:proofErr w:type="spellStart"/>
      <w:r>
        <w:rPr>
          <w:rFonts w:ascii="Times New Roman" w:eastAsia="Times New Roman" w:hAnsi="Times New Roman"/>
          <w:sz w:val="28"/>
          <w:szCs w:val="28"/>
          <w:lang w:eastAsia="ru-RU"/>
        </w:rPr>
        <w:t>руб</w:t>
      </w:r>
      <w:proofErr w:type="spellEnd"/>
      <w:r>
        <w:rPr>
          <w:rFonts w:ascii="Times New Roman" w:eastAsia="Times New Roman" w:hAnsi="Times New Roman"/>
          <w:sz w:val="28"/>
          <w:szCs w:val="28"/>
          <w:lang w:eastAsia="ru-RU"/>
        </w:rPr>
        <w:t>, исполнено - 996,7т. руб. (в 2017году- 1066,4т. руб.) -100 %</w:t>
      </w:r>
      <w:proofErr w:type="gramEnd"/>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 по сбору арендной платы выполнен на 100%, фактически собрано 528,4 т. руб. (в 2017 году - 506,4т. руб.)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Единый с/налог –  110,4т. руб., в 2017 году -  20,3т. руб.. Госпошлина – план 11,0т</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уб., исполнено – 11,0т. руб. -100%.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Безвозмездные поступления -3475,4т</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w:t>
      </w:r>
      <w:proofErr w:type="spellStart"/>
      <w:r>
        <w:rPr>
          <w:rFonts w:ascii="Times New Roman" w:eastAsia="Times New Roman" w:hAnsi="Times New Roman"/>
          <w:sz w:val="28"/>
          <w:szCs w:val="28"/>
          <w:lang w:eastAsia="ru-RU"/>
        </w:rPr>
        <w:t>т</w:t>
      </w:r>
      <w:proofErr w:type="gramStart"/>
      <w:r>
        <w:rPr>
          <w:rFonts w:ascii="Times New Roman" w:eastAsia="Times New Roman" w:hAnsi="Times New Roman"/>
          <w:sz w:val="28"/>
          <w:szCs w:val="28"/>
          <w:lang w:eastAsia="ru-RU"/>
        </w:rPr>
        <w:t>.ч</w:t>
      </w:r>
      <w:proofErr w:type="spellEnd"/>
      <w:proofErr w:type="gramEnd"/>
      <w:r>
        <w:rPr>
          <w:rFonts w:ascii="Times New Roman" w:eastAsia="Times New Roman" w:hAnsi="Times New Roman"/>
          <w:sz w:val="28"/>
          <w:szCs w:val="28"/>
          <w:lang w:eastAsia="ru-RU"/>
        </w:rPr>
        <w:t xml:space="preserve"> -.дотации на выравнивание бюджетной обеспеченности – 327,5т. руб.</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дотации бюджетам   муниципальных образований -  624,8т. руб</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в 2017 году -807,9т.руб.).</w:t>
      </w:r>
    </w:p>
    <w:p w:rsidR="008171DC" w:rsidRDefault="008171DC" w:rsidP="00D93DD8">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Субвенции на ВУС – 75,3 т. руб</w:t>
      </w:r>
      <w:r>
        <w:rPr>
          <w:rFonts w:ascii="Times New Roman" w:eastAsia="Times New Roman" w:hAnsi="Times New Roman"/>
          <w:b/>
          <w:sz w:val="28"/>
          <w:szCs w:val="28"/>
          <w:lang w:eastAsia="ru-RU"/>
        </w:rPr>
        <w:t>.</w:t>
      </w:r>
    </w:p>
    <w:p w:rsidR="008171DC" w:rsidRDefault="008171DC" w:rsidP="00D93DD8">
      <w:pPr>
        <w:tabs>
          <w:tab w:val="left" w:pos="142"/>
          <w:tab w:val="left" w:pos="851"/>
          <w:tab w:val="left" w:pos="198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Удельный вес недоимки по земельному налогу на 1 января 2019 года составил 65,2 тыс. руб. (на 1 января 2018г. -27,1 тыс. руб.). Хотя земельный налог выполнен на 100%., но недоимка резко возросла. Каковы причины? Многим налогоплательщикам не поступило уведомлений об уплате налогов, так как, по данным МИ ФНС №3 по Воронежской области, не было произведено начислений налогов. Данный вопрос отработан следующим образом. Глава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в течение ноября-декабря 2018 года обращался в налоговую инспекцию города Борисоглебска с просьбой произвести начисления лицам, которые обратились в администрацию о </w:t>
      </w:r>
      <w:proofErr w:type="gramStart"/>
      <w:r>
        <w:rPr>
          <w:rFonts w:ascii="Times New Roman" w:eastAsia="Times New Roman" w:hAnsi="Times New Roman"/>
          <w:sz w:val="28"/>
          <w:szCs w:val="28"/>
          <w:lang w:eastAsia="ru-RU"/>
        </w:rPr>
        <w:t>не поступлении</w:t>
      </w:r>
      <w:proofErr w:type="gramEnd"/>
      <w:r>
        <w:rPr>
          <w:rFonts w:ascii="Times New Roman" w:eastAsia="Times New Roman" w:hAnsi="Times New Roman"/>
          <w:sz w:val="28"/>
          <w:szCs w:val="28"/>
          <w:lang w:eastAsia="ru-RU"/>
        </w:rPr>
        <w:t xml:space="preserve"> налоговых уведомлений. Было выдано 55 уведомлений. Среди недоимщиков оказались умершие в 2017-2018 гг., и общая сумма их недоимки составила 6339,71 руб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Налогоплательщики Новокщёнов Н. П. (сумма налога 30244,82 руб.) и Новокщёнова О. Е. (сумма налога 4239,00 руб.) обещали уплатить налог в конце декабря 2018 г., но не уплатили. Налог уплачен только 11.01.2019года.</w:t>
      </w:r>
    </w:p>
    <w:p w:rsidR="008171DC" w:rsidRDefault="008171DC" w:rsidP="00D93DD8">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Недоимка по налогу на имущество физических лиц составила 39589 рублей, из них</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задолженность за Вишневским И. А. в сумме 38900 рублей (бывшее здание кафе «Дубрава»). ИФНС №3 по Воронежской области с помощью судебных приставов уже который год подряд не изымает денежные средства в пользу зачисления налога на имущество Вишневскому И. А. для погашения недоимки. </w:t>
      </w:r>
    </w:p>
    <w:p w:rsidR="008171DC" w:rsidRDefault="008171DC" w:rsidP="00D93DD8">
      <w:pPr>
        <w:spacing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Недоимка по транспортному налогу составила 112,303,87 тыс. руб.</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По переданным полномочиям в район все  финансовые средства перечислены. Долгов перед районным бюджетом нет.</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числе трёх поселений Грибановского муниципального района в области градостроительной деятельности наша администрация провела работу по установлению границ поселения. </w:t>
      </w:r>
    </w:p>
    <w:p w:rsidR="008171DC" w:rsidRDefault="008171DC" w:rsidP="00D93DD8">
      <w:pPr>
        <w:tabs>
          <w:tab w:val="left" w:pos="142"/>
          <w:tab w:val="left" w:pos="851"/>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За счёт средств местного бюджета установлено в 2018 году 9 светильников уличного освещения, отремонтировано 5 светильников. Всего в поселении сейчас 49 светильников, с 2016 года установлено 34 светильника. Кроме того, на федеральной трассе по улице Советской функционируют 53 светильника.  </w:t>
      </w:r>
      <w:r>
        <w:rPr>
          <w:rFonts w:ascii="Times New Roman" w:eastAsia="Times New Roman" w:hAnsi="Times New Roman"/>
          <w:sz w:val="24"/>
          <w:szCs w:val="24"/>
          <w:lang w:eastAsia="ru-RU"/>
        </w:rPr>
        <w:t xml:space="preserve">         </w:t>
      </w:r>
    </w:p>
    <w:p w:rsidR="008171DC" w:rsidRDefault="008171DC" w:rsidP="00D93DD8">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Администрация поселения соблюдает все нормативы по формированию расходов на оплату труда (с начислениями). Эту работу осуществляет бухгалтер О. А. Ельчанинова. </w:t>
      </w:r>
    </w:p>
    <w:p w:rsidR="008171DC" w:rsidRDefault="008171DC" w:rsidP="00D93DD8">
      <w:pPr>
        <w:tabs>
          <w:tab w:val="left" w:pos="142"/>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 сельского поселения предоставляет в администрацию района отчётность с соблюдением сроков и качества. В этом заслуга заместителя главы администрации </w:t>
      </w:r>
      <w:proofErr w:type="spellStart"/>
      <w:r>
        <w:rPr>
          <w:rFonts w:ascii="Times New Roman" w:eastAsia="Times New Roman" w:hAnsi="Times New Roman"/>
          <w:sz w:val="28"/>
          <w:szCs w:val="28"/>
          <w:lang w:eastAsia="ru-RU"/>
        </w:rPr>
        <w:t>Новомакаровского</w:t>
      </w:r>
      <w:proofErr w:type="spellEnd"/>
      <w:r>
        <w:rPr>
          <w:rFonts w:ascii="Times New Roman" w:eastAsia="Times New Roman" w:hAnsi="Times New Roman"/>
          <w:sz w:val="28"/>
          <w:szCs w:val="28"/>
          <w:lang w:eastAsia="ru-RU"/>
        </w:rPr>
        <w:t xml:space="preserve"> сельского поселения Г. И. </w:t>
      </w:r>
      <w:proofErr w:type="spellStart"/>
      <w:r>
        <w:rPr>
          <w:rFonts w:ascii="Times New Roman" w:eastAsia="Times New Roman" w:hAnsi="Times New Roman"/>
          <w:sz w:val="28"/>
          <w:szCs w:val="28"/>
          <w:lang w:eastAsia="ru-RU"/>
        </w:rPr>
        <w:t>Утешевой</w:t>
      </w:r>
      <w:proofErr w:type="spellEnd"/>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 xml:space="preserve">   На </w:t>
      </w:r>
      <w:r>
        <w:rPr>
          <w:rFonts w:ascii="Times New Roman" w:eastAsia="Times New Roman" w:hAnsi="Times New Roman"/>
          <w:sz w:val="28"/>
          <w:szCs w:val="28"/>
          <w:lang w:eastAsia="ru-RU"/>
        </w:rPr>
        <w:t>территории нашего поселения</w:t>
      </w:r>
      <w:r>
        <w:rPr>
          <w:rFonts w:ascii="Times New Roman" w:eastAsia="Times New Roman" w:hAnsi="Times New Roman"/>
          <w:bCs/>
          <w:sz w:val="28"/>
          <w:szCs w:val="28"/>
          <w:lang w:eastAsia="ru-RU"/>
        </w:rPr>
        <w:t xml:space="preserve"> организован системный сбор и вывоз твёрдых коммунальных отходов. Заключён договор на безвозмездной основе на сбор и вывоз твёрдых коммунальных отходов с ООО «</w:t>
      </w:r>
      <w:proofErr w:type="spellStart"/>
      <w:r>
        <w:rPr>
          <w:rFonts w:ascii="Times New Roman" w:eastAsia="Times New Roman" w:hAnsi="Times New Roman"/>
          <w:bCs/>
          <w:sz w:val="28"/>
          <w:szCs w:val="28"/>
          <w:lang w:eastAsia="ru-RU"/>
        </w:rPr>
        <w:t>Харвест</w:t>
      </w:r>
      <w:proofErr w:type="spellEnd"/>
      <w:r>
        <w:rPr>
          <w:rFonts w:ascii="Times New Roman" w:eastAsia="Times New Roman" w:hAnsi="Times New Roman"/>
          <w:bCs/>
          <w:sz w:val="28"/>
          <w:szCs w:val="28"/>
          <w:lang w:eastAsia="ru-RU"/>
        </w:rPr>
        <w:t>». В течение года 15 и 30 числа каждого месяца организован сбор и вывоз мусора и отходов со всех улиц села.</w:t>
      </w:r>
    </w:p>
    <w:p w:rsidR="008171DC" w:rsidRDefault="008171DC" w:rsidP="00D93DD8">
      <w:pPr>
        <w:spacing w:after="0" w:line="240" w:lineRule="auto"/>
        <w:ind w:firstLine="709"/>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Администрация работает в тесном контакте с  сельскохозяйственными организациями в решении многих социальных вопросов поселения.</w:t>
      </w:r>
    </w:p>
    <w:p w:rsidR="008171DC" w:rsidRDefault="008171DC" w:rsidP="00D93DD8">
      <w:pPr>
        <w:spacing w:after="0" w:line="240" w:lineRule="auto"/>
        <w:ind w:firstLine="709"/>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Администрацией поселения постоянно проводится разъяснительная работа среди населения по противопожарной безопасности, по санитарному состоянию домовладений, по поведению на льду, по поведению во время паводковых мероприятий, по оформлению субсидий и другим вопросам. В этой связи хочется сказать слова благодарности ИП </w:t>
      </w:r>
      <w:proofErr w:type="gramStart"/>
      <w:r>
        <w:rPr>
          <w:rFonts w:ascii="Times New Roman" w:eastAsia="Times New Roman" w:hAnsi="Times New Roman"/>
          <w:bCs/>
          <w:sz w:val="28"/>
          <w:szCs w:val="28"/>
          <w:lang w:eastAsia="ru-RU"/>
        </w:rPr>
        <w:t>К(</w:t>
      </w:r>
      <w:proofErr w:type="gramEnd"/>
      <w:r>
        <w:rPr>
          <w:rFonts w:ascii="Times New Roman" w:eastAsia="Times New Roman" w:hAnsi="Times New Roman"/>
          <w:bCs/>
          <w:sz w:val="28"/>
          <w:szCs w:val="28"/>
          <w:lang w:eastAsia="ru-RU"/>
        </w:rPr>
        <w:t xml:space="preserve">Ф)Х </w:t>
      </w:r>
      <w:proofErr w:type="spellStart"/>
      <w:r>
        <w:rPr>
          <w:rFonts w:ascii="Times New Roman" w:eastAsia="Times New Roman" w:hAnsi="Times New Roman"/>
          <w:bCs/>
          <w:sz w:val="28"/>
          <w:szCs w:val="28"/>
          <w:lang w:eastAsia="ru-RU"/>
        </w:rPr>
        <w:t>Косинову</w:t>
      </w:r>
      <w:proofErr w:type="spellEnd"/>
      <w:r>
        <w:rPr>
          <w:rFonts w:ascii="Times New Roman" w:eastAsia="Times New Roman" w:hAnsi="Times New Roman"/>
          <w:bCs/>
          <w:sz w:val="28"/>
          <w:szCs w:val="28"/>
          <w:lang w:eastAsia="ru-RU"/>
        </w:rPr>
        <w:t xml:space="preserve"> С. А., который выделял пожарную машину и трактор для тушения пожаров.</w:t>
      </w:r>
    </w:p>
    <w:p w:rsidR="008171DC" w:rsidRDefault="008171DC" w:rsidP="00D93DD8">
      <w:pPr>
        <w:tabs>
          <w:tab w:val="left" w:pos="709"/>
        </w:tabs>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Администрация для благоустройства территории поселения и предотвращения возгорания сухой растительности купила косилку КРН -2.1. Фермером </w:t>
      </w:r>
      <w:proofErr w:type="spellStart"/>
      <w:r>
        <w:rPr>
          <w:rFonts w:ascii="Times New Roman" w:eastAsia="Times New Roman" w:hAnsi="Times New Roman"/>
          <w:bCs/>
          <w:sz w:val="28"/>
          <w:szCs w:val="28"/>
          <w:lang w:eastAsia="ru-RU"/>
        </w:rPr>
        <w:t>Гребёнкиным</w:t>
      </w:r>
      <w:proofErr w:type="spellEnd"/>
      <w:r>
        <w:rPr>
          <w:rFonts w:ascii="Times New Roman" w:eastAsia="Times New Roman" w:hAnsi="Times New Roman"/>
          <w:bCs/>
          <w:sz w:val="28"/>
          <w:szCs w:val="28"/>
          <w:lang w:eastAsia="ru-RU"/>
        </w:rPr>
        <w:t xml:space="preserve"> А. В. дважды окашивались улицы и переулки села Новомакарова и посёлка Новая Жизнь, а также территории вокруг двух кладбищ.</w:t>
      </w:r>
    </w:p>
    <w:p w:rsidR="008171DC" w:rsidRDefault="008171DC" w:rsidP="00D93DD8">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Хочется выразить благодарность ИП </w:t>
      </w:r>
      <w:proofErr w:type="spellStart"/>
      <w:r>
        <w:rPr>
          <w:rFonts w:ascii="Times New Roman" w:eastAsia="Times New Roman" w:hAnsi="Times New Roman"/>
          <w:bCs/>
          <w:sz w:val="28"/>
          <w:szCs w:val="28"/>
          <w:lang w:eastAsia="ru-RU"/>
        </w:rPr>
        <w:t>Гребёнкину</w:t>
      </w:r>
      <w:proofErr w:type="spellEnd"/>
      <w:r>
        <w:rPr>
          <w:rFonts w:ascii="Times New Roman" w:eastAsia="Times New Roman" w:hAnsi="Times New Roman"/>
          <w:bCs/>
          <w:sz w:val="28"/>
          <w:szCs w:val="28"/>
          <w:lang w:eastAsia="ru-RU"/>
        </w:rPr>
        <w:t xml:space="preserve"> А. В. и  ИП </w:t>
      </w:r>
      <w:proofErr w:type="spellStart"/>
      <w:r>
        <w:rPr>
          <w:rFonts w:ascii="Times New Roman" w:eastAsia="Times New Roman" w:hAnsi="Times New Roman"/>
          <w:bCs/>
          <w:sz w:val="28"/>
          <w:szCs w:val="28"/>
          <w:lang w:eastAsia="ru-RU"/>
        </w:rPr>
        <w:t>Гребёнкину</w:t>
      </w:r>
      <w:proofErr w:type="spellEnd"/>
      <w:r>
        <w:rPr>
          <w:rFonts w:ascii="Times New Roman" w:eastAsia="Times New Roman" w:hAnsi="Times New Roman"/>
          <w:bCs/>
          <w:sz w:val="28"/>
          <w:szCs w:val="28"/>
          <w:lang w:eastAsia="ru-RU"/>
        </w:rPr>
        <w:t xml:space="preserve"> С. В., которые выделили рабочих, технику, необходимые инструменты для проведения работ по демонтажу  дорожного знака «Грибановский район». </w:t>
      </w:r>
    </w:p>
    <w:p w:rsidR="008171DC" w:rsidRDefault="008171DC" w:rsidP="00D93DD8">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Благодаря помощи администрации Грибановского муниципального района из областного бюджета выделено  более 2,155 млн. рублей на благоустройство улицы  Ленина села Новомакарова – отсыпано щебнем 950 метров дороги.</w:t>
      </w:r>
      <w:r>
        <w:rPr>
          <w:rFonts w:ascii="Times New Roman" w:eastAsia="Times New Roman" w:hAnsi="Times New Roman"/>
          <w:sz w:val="24"/>
          <w:szCs w:val="24"/>
          <w:lang w:eastAsia="ru-RU"/>
        </w:rPr>
        <w:t xml:space="preserve">       </w:t>
      </w:r>
    </w:p>
    <w:p w:rsidR="008171DC" w:rsidRDefault="008171DC" w:rsidP="00D93DD8">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Необходимо отметить серьёзное отношение администрации поселения к чистке дорог от снега. Протяжённость дорог общего пользования местного значения – 4,3км. Уже который год подряд дороги чистит на безвозмездной основе ООО «</w:t>
      </w:r>
      <w:proofErr w:type="spellStart"/>
      <w:r>
        <w:rPr>
          <w:rFonts w:ascii="Times New Roman" w:eastAsia="Times New Roman" w:hAnsi="Times New Roman"/>
          <w:sz w:val="28"/>
          <w:szCs w:val="28"/>
          <w:lang w:eastAsia="ru-RU"/>
        </w:rPr>
        <w:t>Харвест</w:t>
      </w:r>
      <w:proofErr w:type="spellEnd"/>
      <w:r>
        <w:rPr>
          <w:rFonts w:ascii="Times New Roman" w:eastAsia="Times New Roman" w:hAnsi="Times New Roman"/>
          <w:sz w:val="28"/>
          <w:szCs w:val="28"/>
          <w:lang w:eastAsia="ru-RU"/>
        </w:rPr>
        <w:t xml:space="preserve">» и фермер А. В. </w:t>
      </w:r>
      <w:proofErr w:type="spellStart"/>
      <w:r>
        <w:rPr>
          <w:rFonts w:ascii="Times New Roman" w:eastAsia="Times New Roman" w:hAnsi="Times New Roman"/>
          <w:sz w:val="28"/>
          <w:szCs w:val="28"/>
          <w:lang w:eastAsia="ru-RU"/>
        </w:rPr>
        <w:t>Гребёнкин</w:t>
      </w:r>
      <w:proofErr w:type="spellEnd"/>
      <w:r>
        <w:rPr>
          <w:rFonts w:ascii="Times New Roman" w:eastAsia="Times New Roman" w:hAnsi="Times New Roman"/>
          <w:sz w:val="28"/>
          <w:szCs w:val="28"/>
          <w:lang w:eastAsia="ru-RU"/>
        </w:rPr>
        <w:t xml:space="preserve">. Эпизодическую помощь в очистке дорог от снега оказывают ИП </w:t>
      </w:r>
      <w:proofErr w:type="spellStart"/>
      <w:r>
        <w:rPr>
          <w:rFonts w:ascii="Times New Roman" w:eastAsia="Times New Roman" w:hAnsi="Times New Roman"/>
          <w:sz w:val="28"/>
          <w:szCs w:val="28"/>
          <w:lang w:eastAsia="ru-RU"/>
        </w:rPr>
        <w:t>Гребёнкин</w:t>
      </w:r>
      <w:proofErr w:type="spellEnd"/>
      <w:r>
        <w:rPr>
          <w:rFonts w:ascii="Times New Roman" w:eastAsia="Times New Roman" w:hAnsi="Times New Roman"/>
          <w:sz w:val="28"/>
          <w:szCs w:val="28"/>
          <w:lang w:eastAsia="ru-RU"/>
        </w:rPr>
        <w:t xml:space="preserve"> С. В. и ИП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Ф)Х </w:t>
      </w:r>
      <w:proofErr w:type="spellStart"/>
      <w:r>
        <w:rPr>
          <w:rFonts w:ascii="Times New Roman" w:eastAsia="Times New Roman" w:hAnsi="Times New Roman"/>
          <w:sz w:val="28"/>
          <w:szCs w:val="28"/>
          <w:lang w:eastAsia="ru-RU"/>
        </w:rPr>
        <w:t>Косинов</w:t>
      </w:r>
      <w:proofErr w:type="spellEnd"/>
      <w:r>
        <w:rPr>
          <w:rFonts w:ascii="Times New Roman" w:eastAsia="Times New Roman" w:hAnsi="Times New Roman"/>
          <w:sz w:val="28"/>
          <w:szCs w:val="28"/>
          <w:lang w:eastAsia="ru-RU"/>
        </w:rPr>
        <w:t xml:space="preserve"> С. А..</w:t>
      </w:r>
      <w:r>
        <w:rPr>
          <w:rFonts w:ascii="Times New Roman" w:eastAsia="Times New Roman" w:hAnsi="Times New Roman"/>
          <w:bCs/>
          <w:sz w:val="28"/>
          <w:szCs w:val="28"/>
          <w:lang w:eastAsia="ru-RU"/>
        </w:rPr>
        <w:t xml:space="preserve">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В 2018 году проведена огромная работа по продолжению наведения порядка и благоустройству территории, ликвидации несанкционированных свалок,  а также благоустройство двух кладбищ. </w:t>
      </w:r>
      <w:r>
        <w:rPr>
          <w:rFonts w:ascii="Times New Roman" w:eastAsia="Times New Roman" w:hAnsi="Times New Roman"/>
          <w:bCs/>
          <w:sz w:val="28"/>
          <w:szCs w:val="28"/>
          <w:lang w:eastAsia="ru-RU"/>
        </w:rPr>
        <w:t>Технику на субботники всегда выделял</w:t>
      </w:r>
      <w:proofErr w:type="gramStart"/>
      <w:r>
        <w:rPr>
          <w:rFonts w:ascii="Times New Roman" w:eastAsia="Times New Roman" w:hAnsi="Times New Roman"/>
          <w:bCs/>
          <w:sz w:val="28"/>
          <w:szCs w:val="28"/>
          <w:lang w:eastAsia="ru-RU"/>
        </w:rPr>
        <w:t>и ООО</w:t>
      </w:r>
      <w:proofErr w:type="gram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Харвест</w:t>
      </w:r>
      <w:proofErr w:type="spellEnd"/>
      <w:r>
        <w:rPr>
          <w:rFonts w:ascii="Times New Roman" w:eastAsia="Times New Roman" w:hAnsi="Times New Roman"/>
          <w:bCs/>
          <w:sz w:val="28"/>
          <w:szCs w:val="28"/>
          <w:lang w:eastAsia="ru-RU"/>
        </w:rPr>
        <w:t xml:space="preserve">», ИП </w:t>
      </w:r>
      <w:proofErr w:type="spellStart"/>
      <w:r>
        <w:rPr>
          <w:rFonts w:ascii="Times New Roman" w:eastAsia="Times New Roman" w:hAnsi="Times New Roman"/>
          <w:bCs/>
          <w:sz w:val="28"/>
          <w:szCs w:val="28"/>
          <w:lang w:eastAsia="ru-RU"/>
        </w:rPr>
        <w:t>Гребёнкин</w:t>
      </w:r>
      <w:proofErr w:type="spellEnd"/>
      <w:r>
        <w:rPr>
          <w:rFonts w:ascii="Times New Roman" w:eastAsia="Times New Roman" w:hAnsi="Times New Roman"/>
          <w:bCs/>
          <w:sz w:val="28"/>
          <w:szCs w:val="28"/>
          <w:lang w:eastAsia="ru-RU"/>
        </w:rPr>
        <w:t xml:space="preserve"> А. В., ИП </w:t>
      </w:r>
      <w:proofErr w:type="spellStart"/>
      <w:r>
        <w:rPr>
          <w:rFonts w:ascii="Times New Roman" w:eastAsia="Times New Roman" w:hAnsi="Times New Roman"/>
          <w:bCs/>
          <w:sz w:val="28"/>
          <w:szCs w:val="28"/>
          <w:lang w:eastAsia="ru-RU"/>
        </w:rPr>
        <w:t>Гребёнкин</w:t>
      </w:r>
      <w:proofErr w:type="spellEnd"/>
      <w:r>
        <w:rPr>
          <w:rFonts w:ascii="Times New Roman" w:eastAsia="Times New Roman" w:hAnsi="Times New Roman"/>
          <w:bCs/>
          <w:sz w:val="28"/>
          <w:szCs w:val="28"/>
          <w:lang w:eastAsia="ru-RU"/>
        </w:rPr>
        <w:t xml:space="preserve"> С. В., Новокщёнов С. В. (1 раз), Хаустов В. П. (1 раз), </w:t>
      </w:r>
      <w:proofErr w:type="spellStart"/>
      <w:r>
        <w:rPr>
          <w:rFonts w:ascii="Times New Roman" w:eastAsia="Times New Roman" w:hAnsi="Times New Roman"/>
          <w:bCs/>
          <w:sz w:val="28"/>
          <w:szCs w:val="28"/>
          <w:lang w:eastAsia="ru-RU"/>
        </w:rPr>
        <w:t>Косинов</w:t>
      </w:r>
      <w:proofErr w:type="spellEnd"/>
      <w:r>
        <w:rPr>
          <w:rFonts w:ascii="Times New Roman" w:eastAsia="Times New Roman" w:hAnsi="Times New Roman"/>
          <w:bCs/>
          <w:sz w:val="28"/>
          <w:szCs w:val="28"/>
          <w:lang w:eastAsia="ru-RU"/>
        </w:rPr>
        <w:t xml:space="preserve"> С. А. (1 раз), Шатов В. В. (1 раз), Даньшин Н. Н. (1 раз). В субботниках всегда принимали участие работники администрации, Дома культуры, школы, почты, </w:t>
      </w:r>
      <w:proofErr w:type="spellStart"/>
      <w:r>
        <w:rPr>
          <w:rFonts w:ascii="Times New Roman" w:eastAsia="Times New Roman" w:hAnsi="Times New Roman"/>
          <w:bCs/>
          <w:sz w:val="28"/>
          <w:szCs w:val="28"/>
          <w:lang w:eastAsia="ru-RU"/>
        </w:rPr>
        <w:t>ФАПа</w:t>
      </w:r>
      <w:proofErr w:type="spellEnd"/>
      <w:r>
        <w:rPr>
          <w:rFonts w:ascii="Times New Roman" w:eastAsia="Times New Roman" w:hAnsi="Times New Roman"/>
          <w:bCs/>
          <w:sz w:val="28"/>
          <w:szCs w:val="28"/>
          <w:lang w:eastAsia="ru-RU"/>
        </w:rPr>
        <w:t>, соцработники. Хочется всем сказать огромное спасибо за помощь.</w:t>
      </w:r>
      <w:r>
        <w:rPr>
          <w:rFonts w:ascii="Times New Roman" w:eastAsia="Times New Roman" w:hAnsi="Times New Roman"/>
          <w:sz w:val="28"/>
          <w:szCs w:val="28"/>
          <w:lang w:eastAsia="ru-RU"/>
        </w:rPr>
        <w:t xml:space="preserve"> </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Целенаправленно ведётся работа ВУС. Её добросовестно выполняет заместитель главы </w:t>
      </w:r>
      <w:proofErr w:type="spellStart"/>
      <w:r>
        <w:rPr>
          <w:rFonts w:ascii="Times New Roman" w:eastAsia="Times New Roman" w:hAnsi="Times New Roman"/>
          <w:bCs/>
          <w:sz w:val="28"/>
          <w:szCs w:val="28"/>
          <w:lang w:eastAsia="ru-RU"/>
        </w:rPr>
        <w:t>Новомакаровского</w:t>
      </w:r>
      <w:proofErr w:type="spellEnd"/>
      <w:r>
        <w:rPr>
          <w:rFonts w:ascii="Times New Roman" w:eastAsia="Times New Roman" w:hAnsi="Times New Roman"/>
          <w:bCs/>
          <w:sz w:val="28"/>
          <w:szCs w:val="28"/>
          <w:lang w:eastAsia="ru-RU"/>
        </w:rPr>
        <w:t xml:space="preserve"> сельского поселения Галина </w:t>
      </w:r>
      <w:r>
        <w:rPr>
          <w:rFonts w:ascii="Times New Roman" w:eastAsia="Times New Roman" w:hAnsi="Times New Roman"/>
          <w:bCs/>
          <w:sz w:val="28"/>
          <w:szCs w:val="28"/>
          <w:lang w:eastAsia="ru-RU"/>
        </w:rPr>
        <w:lastRenderedPageBreak/>
        <w:t xml:space="preserve">Ивановна Утешева. Приобретено всё необходимое для работы штаба оповещения. </w:t>
      </w:r>
      <w:r>
        <w:rPr>
          <w:rFonts w:ascii="Times New Roman" w:hAnsi="Times New Roman"/>
          <w:sz w:val="28"/>
          <w:szCs w:val="28"/>
        </w:rPr>
        <w:t xml:space="preserve"> В сельском поселении на воинском учёте стоят 66 человек, а на </w:t>
      </w:r>
      <w:proofErr w:type="spellStart"/>
      <w:r>
        <w:rPr>
          <w:rFonts w:ascii="Times New Roman" w:hAnsi="Times New Roman"/>
          <w:sz w:val="28"/>
          <w:szCs w:val="28"/>
        </w:rPr>
        <w:t>спецучёте</w:t>
      </w:r>
      <w:proofErr w:type="spellEnd"/>
      <w:r>
        <w:rPr>
          <w:rFonts w:ascii="Times New Roman" w:hAnsi="Times New Roman"/>
          <w:sz w:val="28"/>
          <w:szCs w:val="28"/>
        </w:rPr>
        <w:t xml:space="preserve"> – 4 гражданина. В течение  года  работником ВУС  было поставлено  на военный учёт  5 человек. Служат в рядах РА 4 человека. </w:t>
      </w:r>
    </w:p>
    <w:p w:rsidR="008171DC" w:rsidRDefault="008171DC" w:rsidP="00D93DD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2018 году было два значимых события, в  которых приняла участие администрация – это организация и обеспечение проведения выборов Президента РФ и губернатора Воронежской области. Хочется всем жителям села сказать спасибо за активность и </w:t>
      </w:r>
      <w:r w:rsidR="009123E9">
        <w:rPr>
          <w:rFonts w:ascii="Times New Roman" w:hAnsi="Times New Roman"/>
          <w:sz w:val="28"/>
          <w:szCs w:val="28"/>
        </w:rPr>
        <w:t>гражданскую позицию, проявленные</w:t>
      </w:r>
      <w:r>
        <w:rPr>
          <w:rFonts w:ascii="Times New Roman" w:hAnsi="Times New Roman"/>
          <w:sz w:val="28"/>
          <w:szCs w:val="28"/>
        </w:rPr>
        <w:t xml:space="preserve"> во время предвыборных кампаний.</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Подводя итоги сказанному,  хочу отметит</w:t>
      </w:r>
      <w:bookmarkStart w:id="0" w:name="_GoBack"/>
      <w:bookmarkEnd w:id="0"/>
      <w:r>
        <w:rPr>
          <w:rFonts w:ascii="Times New Roman" w:eastAsia="Times New Roman" w:hAnsi="Times New Roman"/>
          <w:sz w:val="28"/>
          <w:szCs w:val="28"/>
          <w:lang w:eastAsia="ru-RU"/>
        </w:rPr>
        <w:t>ь,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 администрацией  Грибановского муниципального района и различными районными организациями и службами, жителями, руководителями организаций, расположенных на территории поселения, ООО «</w:t>
      </w:r>
      <w:proofErr w:type="spellStart"/>
      <w:r>
        <w:rPr>
          <w:rFonts w:ascii="Times New Roman" w:eastAsia="Times New Roman" w:hAnsi="Times New Roman"/>
          <w:sz w:val="28"/>
          <w:szCs w:val="28"/>
          <w:lang w:eastAsia="ru-RU"/>
        </w:rPr>
        <w:t>Харвест</w:t>
      </w:r>
      <w:proofErr w:type="spellEnd"/>
      <w:r>
        <w:rPr>
          <w:rFonts w:ascii="Times New Roman" w:eastAsia="Times New Roman" w:hAnsi="Times New Roman"/>
          <w:sz w:val="28"/>
          <w:szCs w:val="28"/>
          <w:lang w:eastAsia="ru-RU"/>
        </w:rPr>
        <w:t>», местными фермерами и индивидуальными предпринимателями. Огромное всем спасибо за сотрудничество, надеюсь на его плодотворное продолжение.</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Уважаемые депутаты! Прошу Вас в ходе обсуждения моего доклада давать оценку работы администрации в отчётном периоде.</w:t>
      </w:r>
    </w:p>
    <w:p w:rsidR="008171DC" w:rsidRDefault="008171DC" w:rsidP="00D93DD8">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Спасибо за внимание.</w:t>
      </w:r>
    </w:p>
    <w:p w:rsidR="00F9537D" w:rsidRDefault="00F9537D" w:rsidP="00D93DD8">
      <w:pPr>
        <w:spacing w:line="240" w:lineRule="auto"/>
        <w:ind w:firstLine="709"/>
        <w:contextualSpacing/>
      </w:pPr>
    </w:p>
    <w:sectPr w:rsidR="00F9537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0D" w:rsidRDefault="0054160D" w:rsidP="00D93DD8">
      <w:pPr>
        <w:spacing w:after="0" w:line="240" w:lineRule="auto"/>
      </w:pPr>
      <w:r>
        <w:separator/>
      </w:r>
    </w:p>
  </w:endnote>
  <w:endnote w:type="continuationSeparator" w:id="0">
    <w:p w:rsidR="0054160D" w:rsidRDefault="0054160D" w:rsidP="00D9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25412"/>
      <w:docPartObj>
        <w:docPartGallery w:val="Page Numbers (Bottom of Page)"/>
        <w:docPartUnique/>
      </w:docPartObj>
    </w:sdtPr>
    <w:sdtEndPr/>
    <w:sdtContent>
      <w:p w:rsidR="00D93DD8" w:rsidRDefault="00D93DD8">
        <w:pPr>
          <w:pStyle w:val="a5"/>
          <w:jc w:val="right"/>
        </w:pPr>
        <w:r>
          <w:fldChar w:fldCharType="begin"/>
        </w:r>
        <w:r>
          <w:instrText>PAGE   \* MERGEFORMAT</w:instrText>
        </w:r>
        <w:r>
          <w:fldChar w:fldCharType="separate"/>
        </w:r>
        <w:r w:rsidR="009123E9">
          <w:rPr>
            <w:noProof/>
          </w:rPr>
          <w:t>7</w:t>
        </w:r>
        <w:r>
          <w:fldChar w:fldCharType="end"/>
        </w:r>
      </w:p>
    </w:sdtContent>
  </w:sdt>
  <w:p w:rsidR="00D93DD8" w:rsidRDefault="00D93D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0D" w:rsidRDefault="0054160D" w:rsidP="00D93DD8">
      <w:pPr>
        <w:spacing w:after="0" w:line="240" w:lineRule="auto"/>
      </w:pPr>
      <w:r>
        <w:separator/>
      </w:r>
    </w:p>
  </w:footnote>
  <w:footnote w:type="continuationSeparator" w:id="0">
    <w:p w:rsidR="0054160D" w:rsidRDefault="0054160D" w:rsidP="00D93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E"/>
    <w:rsid w:val="000E11BC"/>
    <w:rsid w:val="0027641E"/>
    <w:rsid w:val="0054160D"/>
    <w:rsid w:val="00704E64"/>
    <w:rsid w:val="008171DC"/>
    <w:rsid w:val="009123E9"/>
    <w:rsid w:val="00D93DD8"/>
    <w:rsid w:val="00E32ACB"/>
    <w:rsid w:val="00F9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3DD8"/>
    <w:rPr>
      <w:rFonts w:ascii="Calibri" w:eastAsia="Calibri" w:hAnsi="Calibri" w:cs="Times New Roman"/>
    </w:rPr>
  </w:style>
  <w:style w:type="paragraph" w:styleId="a5">
    <w:name w:val="footer"/>
    <w:basedOn w:val="a"/>
    <w:link w:val="a6"/>
    <w:uiPriority w:val="99"/>
    <w:unhideWhenUsed/>
    <w:rsid w:val="00D93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D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3DD8"/>
    <w:rPr>
      <w:rFonts w:ascii="Calibri" w:eastAsia="Calibri" w:hAnsi="Calibri" w:cs="Times New Roman"/>
    </w:rPr>
  </w:style>
  <w:style w:type="paragraph" w:styleId="a5">
    <w:name w:val="footer"/>
    <w:basedOn w:val="a"/>
    <w:link w:val="a6"/>
    <w:uiPriority w:val="99"/>
    <w:unhideWhenUsed/>
    <w:rsid w:val="00D93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D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dc:creator>
  <cp:keywords/>
  <dc:description/>
  <cp:lastModifiedBy>Тарасов</cp:lastModifiedBy>
  <cp:revision>9</cp:revision>
  <dcterms:created xsi:type="dcterms:W3CDTF">2019-02-03T12:33:00Z</dcterms:created>
  <dcterms:modified xsi:type="dcterms:W3CDTF">2019-02-04T09:32:00Z</dcterms:modified>
</cp:coreProperties>
</file>