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07" w:rsidRPr="00A53E07" w:rsidRDefault="00A53E07" w:rsidP="00A53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СОВЕТ НАРОДНЫХ ДЕПУТАТОВ</w:t>
      </w:r>
    </w:p>
    <w:p w:rsidR="00A53E07" w:rsidRPr="00A53E07" w:rsidRDefault="00A53E07" w:rsidP="00A53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НОВОМАКАРОВСКОГО  СЕЛЬСКОГО ПОСЕЛЕНИЯ</w:t>
      </w:r>
    </w:p>
    <w:p w:rsidR="00A53E07" w:rsidRPr="00A53E07" w:rsidRDefault="00A53E07" w:rsidP="00A53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РАЙОНА</w:t>
      </w:r>
    </w:p>
    <w:p w:rsidR="00A53E07" w:rsidRPr="00A53E07" w:rsidRDefault="00A53E07" w:rsidP="00A53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A53E07" w:rsidRPr="00A53E07" w:rsidRDefault="00A53E07" w:rsidP="00A53E0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53E07" w:rsidRPr="00A53E07" w:rsidRDefault="00A53E07" w:rsidP="00A53E0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53E07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A53E07" w:rsidRPr="00A53E07" w:rsidRDefault="00A53E07" w:rsidP="00A53E0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pStyle w:val="26"/>
        <w:rPr>
          <w:rFonts w:ascii="Times New Roman" w:hAnsi="Times New Roman"/>
          <w:b w:val="0"/>
          <w:sz w:val="28"/>
          <w:lang w:val="ru-RU"/>
        </w:rPr>
      </w:pPr>
      <w:r w:rsidRPr="00A53E07">
        <w:rPr>
          <w:rFonts w:ascii="Times New Roman" w:hAnsi="Times New Roman"/>
          <w:b w:val="0"/>
          <w:sz w:val="28"/>
          <w:lang w:val="ru-RU"/>
        </w:rPr>
        <w:t>Об утверждении Порядка проведения антикоррупционной экспертизы нормативных правовых актов, проектов нормативных правовых актов Совета народных депутатов Новомакаровского сельского поселения Грибановского муниципального района Воронежской области</w:t>
      </w:r>
    </w:p>
    <w:p w:rsidR="00A53E07" w:rsidRPr="00A53E07" w:rsidRDefault="00A53E07" w:rsidP="00A53E07">
      <w:pPr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          В соответствии с Федеральным законом от 25.12.2008 № 273-ФЗ "О противодействии коррупции", Федеральным законом от 17.07.2009 № 172-ФЗ "Об антикоррупционной экспертизе нормативных правовых актов и проектов нормативных правовых актов", законом Воронежской области от 12.05.2009 № 43-ОЗ "О профилактике коррупции в Воронежской области", Уставом Новомакаровского сельского поселения, Совет народных депутатов</w:t>
      </w:r>
    </w:p>
    <w:p w:rsidR="00A53E07" w:rsidRPr="00A53E07" w:rsidRDefault="00A53E07" w:rsidP="00A53E07">
      <w:pPr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>РЕШИЛ:</w:t>
      </w:r>
    </w:p>
    <w:p w:rsidR="00A53E07" w:rsidRPr="00A53E07" w:rsidRDefault="00A53E07" w:rsidP="00A53E07">
      <w:pPr>
        <w:tabs>
          <w:tab w:val="left" w:pos="100"/>
        </w:tabs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1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         1. Утвердить Порядок проведения антикоррупционной экспертизы нормативных правовых актов, проектов нормативных правовых актов Совета народных депутатов Новомакаровского сельского поселения Грибановского муниципального района Воронежской области (прилагается).</w:t>
      </w:r>
    </w:p>
    <w:p w:rsidR="00A53E07" w:rsidRPr="00A53E07" w:rsidRDefault="00A53E07" w:rsidP="00A53E07">
      <w:pPr>
        <w:tabs>
          <w:tab w:val="left" w:pos="100"/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         2. Контроль за исполнением настоящего постановления оставляю за собой.</w:t>
      </w:r>
    </w:p>
    <w:p w:rsidR="00A53E07" w:rsidRPr="00A53E07" w:rsidRDefault="00A53E07" w:rsidP="00A53E07">
      <w:pPr>
        <w:tabs>
          <w:tab w:val="left" w:pos="10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100"/>
        </w:tabs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100"/>
        </w:tabs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Н.Н.Плохих</w:t>
      </w:r>
    </w:p>
    <w:p w:rsidR="00A53E07" w:rsidRPr="00A53E07" w:rsidRDefault="00A53E07" w:rsidP="00A53E07">
      <w:pPr>
        <w:tabs>
          <w:tab w:val="left" w:pos="930"/>
        </w:tabs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>от 01.11.2012 г. № 163</w:t>
      </w:r>
    </w:p>
    <w:p w:rsidR="00A53E07" w:rsidRPr="00A53E07" w:rsidRDefault="00A53E07" w:rsidP="00A53E07">
      <w:pPr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A53E07" w:rsidRPr="00A53E07" w:rsidRDefault="00A53E07" w:rsidP="00A53E07">
      <w:pPr>
        <w:tabs>
          <w:tab w:val="left" w:pos="930"/>
        </w:tabs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9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br w:type="page"/>
      </w:r>
      <w:r w:rsidRPr="00A53E07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A53E07" w:rsidRPr="00A53E07" w:rsidRDefault="00A53E07" w:rsidP="00A53E07">
      <w:pPr>
        <w:tabs>
          <w:tab w:val="left" w:pos="9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решением Совета народных депутатов </w:t>
      </w:r>
    </w:p>
    <w:p w:rsidR="00A53E07" w:rsidRPr="00A53E07" w:rsidRDefault="00A53E07" w:rsidP="00A53E07">
      <w:pPr>
        <w:tabs>
          <w:tab w:val="left" w:pos="9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Новомакаровского сельского поселения </w:t>
      </w:r>
    </w:p>
    <w:p w:rsidR="00A53E07" w:rsidRPr="00A53E07" w:rsidRDefault="00A53E07" w:rsidP="00A53E07">
      <w:pPr>
        <w:tabs>
          <w:tab w:val="left" w:pos="9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>Грибановского муниципального района</w:t>
      </w:r>
    </w:p>
    <w:p w:rsidR="00A53E07" w:rsidRPr="00A53E07" w:rsidRDefault="00A53E07" w:rsidP="00A53E07">
      <w:pPr>
        <w:tabs>
          <w:tab w:val="left" w:pos="9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 xml:space="preserve">Воронежской области </w:t>
      </w:r>
    </w:p>
    <w:p w:rsidR="00A53E07" w:rsidRPr="00A53E07" w:rsidRDefault="00A53E07" w:rsidP="00A53E07">
      <w:pPr>
        <w:tabs>
          <w:tab w:val="left" w:pos="93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>от 01.11.2012 г. № 163</w:t>
      </w:r>
    </w:p>
    <w:p w:rsidR="00A53E07" w:rsidRPr="00A53E07" w:rsidRDefault="00A53E07" w:rsidP="00A53E07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проведения антикоррупционной экспертизы</w:t>
      </w: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нормативных правовых актов,</w:t>
      </w: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проектов нормативных правовых актов</w:t>
      </w:r>
    </w:p>
    <w:p w:rsidR="00A53E07" w:rsidRPr="00A53E07" w:rsidRDefault="00A53E07" w:rsidP="00A53E07">
      <w:pPr>
        <w:tabs>
          <w:tab w:val="left" w:pos="709"/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Совета народных депутатов Новомакаровского сельского поселения Грибановского муниципального района Воронежской области</w:t>
      </w: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A53E07" w:rsidRPr="00A53E07" w:rsidRDefault="00A53E07" w:rsidP="00A53E07">
      <w:pPr>
        <w:tabs>
          <w:tab w:val="left" w:pos="93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1.1.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 Антикоррупционная экспертиза нормативных правовых актов и проектов нормативных правовых актов Совета народных депутатов Новомакаровского сельского поселения</w:t>
      </w: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(далее - антикоррупционная экспертиза) проводится в соответствии с Федеральным законом от 17.07.2009 </w:t>
      </w:r>
      <w:r w:rsidRPr="00A53E07">
        <w:rPr>
          <w:rFonts w:ascii="Times New Roman" w:hAnsi="Times New Roman"/>
          <w:sz w:val="28"/>
          <w:szCs w:val="28"/>
        </w:rPr>
        <w:t>N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 172-ФЗ «Об антикоррупционной экспертизе нормативных правовых актов и проектов нормативных правовых актов», настоящим Порядком и методикой, определенной Правительством Российской Федерации (далее - методика) в целях выявления в нормативных правовых актах и проектах нормативных правовых актов Совета народных депутатов Новомакаровского сельского поселения коррупциогенных факторов и их последующего устранения. </w:t>
      </w:r>
    </w:p>
    <w:p w:rsidR="00A53E07" w:rsidRPr="00A53E07" w:rsidRDefault="00A53E07" w:rsidP="00A53E07">
      <w:pPr>
        <w:tabs>
          <w:tab w:val="left" w:pos="709"/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1.2.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 Экспертиза на коррупциогенность проводится в отношении нормативных правовых актов, проектов нормативных правовых актов Совета народных депутатов Новомакаровского сельского поселения  Грибановского муниципального района Воронежской области.</w:t>
      </w:r>
    </w:p>
    <w:p w:rsidR="00A53E07" w:rsidRPr="00A53E07" w:rsidRDefault="00A53E07" w:rsidP="00A53E07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2. Порядок проведения антикоррупционной экспертизы</w:t>
      </w: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проектов нормативных правовых актов</w:t>
      </w:r>
    </w:p>
    <w:p w:rsidR="00A53E07" w:rsidRPr="00A53E07" w:rsidRDefault="00A53E07" w:rsidP="00A53E07">
      <w:pPr>
        <w:tabs>
          <w:tab w:val="left" w:pos="9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Совета народных депутатов Новомакаровского сельского поселения Грибановского муниципального района</w:t>
      </w:r>
    </w:p>
    <w:p w:rsidR="00A53E07" w:rsidRPr="00A53E07" w:rsidRDefault="00A53E07" w:rsidP="00A53E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2.1. </w:t>
      </w:r>
      <w:r w:rsidRPr="00A53E07">
        <w:rPr>
          <w:rFonts w:ascii="Times New Roman" w:hAnsi="Times New Roman"/>
          <w:sz w:val="28"/>
          <w:szCs w:val="28"/>
          <w:lang w:val="ru-RU"/>
        </w:rPr>
        <w:t>При проведении антикоррупционной экспертизы проекты нормативных правовых актов анализируются на предмет наличия или отсутствия в них коррупциогенных факторов в соответствии с Методикой проведения экспертизы нормативных правовых актов и проектов нормативных правовых актов, утвержденной Правительством Российской Федерации.</w:t>
      </w:r>
    </w:p>
    <w:p w:rsidR="00A53E07" w:rsidRPr="00A53E07" w:rsidRDefault="00A53E07" w:rsidP="00A53E07">
      <w:pPr>
        <w:tabs>
          <w:tab w:val="left" w:pos="709"/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2.2. </w:t>
      </w:r>
      <w:r w:rsidRPr="00A53E07">
        <w:rPr>
          <w:rFonts w:ascii="Times New Roman" w:hAnsi="Times New Roman"/>
          <w:sz w:val="28"/>
          <w:szCs w:val="28"/>
          <w:lang w:val="ru-RU"/>
        </w:rPr>
        <w:t>Экспертиза на коррупциогенность, осуществляется должностным лицом, ответственным за проведение антикоррупционной экспертизы, назначаемым распоряжением Главы сельского поселения – председателя Совета народных депутатов сельского поселения Грибановского муниципального района Воронежской области.</w:t>
      </w:r>
    </w:p>
    <w:p w:rsidR="00A53E07" w:rsidRPr="00A53E07" w:rsidRDefault="00A53E07" w:rsidP="00A53E07">
      <w:pPr>
        <w:tabs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 2.3. </w:t>
      </w:r>
      <w:r w:rsidRPr="00A53E07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проведение антикоррупционной экспертизы, проводит антикоррупционную экспертизу каждой нормы проекта нормативного правового акта с учетом состава и последовательности коррупциогенных факторов.</w:t>
      </w:r>
    </w:p>
    <w:p w:rsidR="00A53E07" w:rsidRPr="00A53E07" w:rsidRDefault="00A53E07" w:rsidP="00A53E07">
      <w:pPr>
        <w:tabs>
          <w:tab w:val="left" w:pos="709"/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  2.4. </w:t>
      </w:r>
      <w:r w:rsidRPr="00A53E07">
        <w:rPr>
          <w:rFonts w:ascii="Times New Roman" w:hAnsi="Times New Roman"/>
          <w:sz w:val="28"/>
          <w:szCs w:val="28"/>
          <w:lang w:val="ru-RU"/>
        </w:rPr>
        <w:t>Ответственность за направление проектов нормативных правовых актов на антикоррупционную экспертизу возлагается на разработчика проекта или заинтересованных организаций, осуществляющих подготовку проекта нормативного правового акта, и непосредственных исполнителей, готовивших проект.</w:t>
      </w:r>
    </w:p>
    <w:p w:rsidR="00A53E07" w:rsidRPr="00A53E07" w:rsidRDefault="00A53E07" w:rsidP="00A53E07">
      <w:pPr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2.5.</w:t>
      </w:r>
      <w:r w:rsidRPr="00A53E07">
        <w:rPr>
          <w:rFonts w:ascii="Times New Roman" w:hAnsi="Times New Roman"/>
          <w:sz w:val="28"/>
          <w:szCs w:val="28"/>
          <w:lang w:val="ru-RU"/>
        </w:rPr>
        <w:t xml:space="preserve"> Результаты антикоррупционной экспертизы, проводимой должностным лицом, оформляются в соответствии с методикой и отражаются в заключении, подготавливаемом по результатам антикоррупционной экспертизы.</w:t>
      </w:r>
    </w:p>
    <w:p w:rsidR="00A53E07" w:rsidRPr="00A53E07" w:rsidRDefault="00A53E07" w:rsidP="00A53E07">
      <w:pPr>
        <w:tabs>
          <w:tab w:val="left" w:pos="709"/>
          <w:tab w:val="left" w:pos="9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 2.6. </w:t>
      </w:r>
      <w:r w:rsidRPr="00A53E07">
        <w:rPr>
          <w:rFonts w:ascii="Times New Roman" w:hAnsi="Times New Roman"/>
          <w:sz w:val="28"/>
          <w:szCs w:val="28"/>
          <w:lang w:val="ru-RU"/>
        </w:rPr>
        <w:t>Замечания, изложенные в заключении по результатам осуществления экспертизы на коррупциогенность, о наличии в тексте проекта нормативного правового акта положений, способствующих созданию условий для проявления коррупции, должны учитываться разработчиками проекта нормативного правового акта.</w:t>
      </w:r>
    </w:p>
    <w:p w:rsidR="00A53E07" w:rsidRPr="00A53E07" w:rsidRDefault="00A53E07" w:rsidP="00A53E07">
      <w:pPr>
        <w:tabs>
          <w:tab w:val="left" w:pos="709"/>
          <w:tab w:val="left" w:pos="930"/>
          <w:tab w:val="left" w:pos="106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 2.7. </w:t>
      </w:r>
      <w:r w:rsidRPr="00A53E07">
        <w:rPr>
          <w:rFonts w:ascii="Times New Roman" w:hAnsi="Times New Roman"/>
          <w:sz w:val="28"/>
          <w:szCs w:val="28"/>
          <w:lang w:val="ru-RU"/>
        </w:rPr>
        <w:t>В случае получения заключения по результатам осуществления экспертизы на коррупциогенность проекта нормативного правового акта о наличии в его тексте положений, способствующих созданию условий для проявления коррупции, разработчик указанного проекта нормативного правового акта, в течение трех рабочих дней устраняет замечания, изложенные в указанном заключении, и представляет проект нормативного правового акта на повторное согласование. В данном случае срок повторного согласования проекта нормативного правового акта не может превышать двух рабочих дней.</w:t>
      </w:r>
    </w:p>
    <w:p w:rsidR="00A53E07" w:rsidRPr="00A53E07" w:rsidRDefault="00A53E07" w:rsidP="00A53E07">
      <w:pPr>
        <w:tabs>
          <w:tab w:val="left" w:pos="930"/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 2.8. </w:t>
      </w:r>
      <w:r w:rsidRPr="00A53E07">
        <w:rPr>
          <w:rFonts w:ascii="Times New Roman" w:hAnsi="Times New Roman"/>
          <w:sz w:val="28"/>
          <w:szCs w:val="28"/>
          <w:lang w:val="ru-RU"/>
        </w:rPr>
        <w:t>В случае несогласия с результатами экспертизы на коррупциогенность, проведенной должностным лицом, ответственным за проведение антикоррупционной экспертизы, свидетельствующими о наличии в проекте нормативного правового акта, положений, способствующих созданию условий для проявления коррупции, разработчик представляет указанный проект нормативного правового акта  с приложением письменного обоснования своего несогласия.</w:t>
      </w:r>
    </w:p>
    <w:p w:rsidR="00A53E07" w:rsidRPr="00A53E07" w:rsidRDefault="00A53E07" w:rsidP="00A53E07">
      <w:pPr>
        <w:tabs>
          <w:tab w:val="left" w:pos="930"/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53E07">
        <w:rPr>
          <w:rFonts w:ascii="Times New Roman" w:hAnsi="Times New Roman"/>
          <w:sz w:val="28"/>
          <w:szCs w:val="28"/>
          <w:lang w:val="ru-RU"/>
        </w:rPr>
        <w:t>Окончательное решение по данному проекту нормативного правового акта принимает глава Новомакаровского сельского поселения Грибановского муниципального района Воронежской области.</w:t>
      </w:r>
    </w:p>
    <w:p w:rsidR="00A53E07" w:rsidRPr="00A53E07" w:rsidRDefault="00A53E07" w:rsidP="00A53E07">
      <w:pPr>
        <w:tabs>
          <w:tab w:val="left" w:pos="930"/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E07" w:rsidRPr="00A53E07" w:rsidRDefault="00A53E07" w:rsidP="00A53E07">
      <w:pPr>
        <w:tabs>
          <w:tab w:val="left" w:pos="709"/>
          <w:tab w:val="left" w:pos="930"/>
          <w:tab w:val="left" w:pos="12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>3. Порядок проведения антикоррупционной экспертизы нормативных правовых актов Совета народных депутатов Новомакаровского сельского поселения Грибановского муниципального района</w:t>
      </w:r>
    </w:p>
    <w:p w:rsidR="00A53E07" w:rsidRPr="00A53E07" w:rsidRDefault="00A53E07" w:rsidP="00A53E07">
      <w:pPr>
        <w:tabs>
          <w:tab w:val="left" w:pos="93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53E07" w:rsidRPr="00A53E07" w:rsidRDefault="00A53E07" w:rsidP="00A53E0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sz w:val="28"/>
          <w:szCs w:val="28"/>
          <w:lang w:val="ru-RU"/>
        </w:rPr>
        <w:t xml:space="preserve">         3.1. 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>Антикоррупционная экспертиза ранее принятых и действующих нормативных правовых актов проводится на основании:</w:t>
      </w:r>
    </w:p>
    <w:p w:rsidR="00A53E07" w:rsidRPr="00A53E07" w:rsidRDefault="00A53E07" w:rsidP="00A53E0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3.1.1.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 xml:space="preserve"> информации об их возможной коррупциогенности, поступившей по результатам анализа практики их правоприменения, обращений граждан и организаций (учреждений), органов прокуратуры и иных контролирующих и надзорных органов;</w:t>
      </w:r>
    </w:p>
    <w:p w:rsidR="00A53E07" w:rsidRPr="00A53E07" w:rsidRDefault="00A53E07" w:rsidP="00A53E0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3.2.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 xml:space="preserve"> Антикоррупционная экспертиза действующих нормативных правовых актов, с учетом поступившей информации об имеющихся в них коррупциогенных факторах и предложений, проводится </w:t>
      </w:r>
      <w:r w:rsidRPr="00A53E07">
        <w:rPr>
          <w:rFonts w:ascii="Times New Roman" w:hAnsi="Times New Roman"/>
          <w:sz w:val="28"/>
          <w:szCs w:val="28"/>
          <w:lang w:val="ru-RU"/>
        </w:rPr>
        <w:t>должностным лицом, ответственным за проведение антикоррупционной экспертизы, назначенным распоряжением Главы сельского поселения – председателя Совета народных депутатов сельского поселения Грибановского муниципального района Воронежской области, по проведению антикоррупционной экспертизы.</w:t>
      </w:r>
    </w:p>
    <w:p w:rsidR="00A53E07" w:rsidRPr="00A53E07" w:rsidRDefault="00A53E07" w:rsidP="00A53E07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3.3.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 xml:space="preserve"> Антикоррупционная экспертиза нормативных правовых актов проводится в течение 5 рабочих дней со дня поступления информации о возможной коррупциогенности нормативного правового акта.</w:t>
      </w:r>
    </w:p>
    <w:p w:rsidR="00A53E07" w:rsidRPr="00A53E07" w:rsidRDefault="00A53E07" w:rsidP="00A53E07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3.4.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 xml:space="preserve"> В случае выявления в ходе антикоррупционной экспертизы нормативного правового акта коррупциогенных факторов должностное лицо, ответственное за проведение антикоррупционной экспертизы, обязано довести до сведения главы Новомакаровского сельского поселения Грибановского муниципального района о необходимости разработки и внесения в него изменений или разработки новой редакции нормативного правового акта.</w:t>
      </w:r>
    </w:p>
    <w:p w:rsidR="00A53E07" w:rsidRPr="00A53E07" w:rsidRDefault="00A53E07" w:rsidP="00A53E0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3.5. 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>В случае несогласия с результатами антикоррупционной экспертизы,  свидетельствующими о наличии в тексте нормативного правового акта коррупциогенных факторов, исполнитель нормативно-правового акта представляет должностному лицу, ответственному за проведение антикоррупционной экспертизы, письменное обоснование своего несогласия.</w:t>
      </w:r>
    </w:p>
    <w:p w:rsidR="00A53E07" w:rsidRPr="00A53E07" w:rsidRDefault="00A53E07" w:rsidP="00A53E0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Cs/>
          <w:sz w:val="28"/>
          <w:szCs w:val="28"/>
          <w:lang w:val="ru-RU"/>
        </w:rPr>
        <w:t>Окончательное решение по заключению проведения антикоррупционной экспертизы нормативного правового акта принимает глава Новомакаровского сельского поселения.</w:t>
      </w:r>
    </w:p>
    <w:p w:rsidR="00A53E07" w:rsidRPr="00A53E07" w:rsidRDefault="00A53E07" w:rsidP="00A53E07">
      <w:pPr>
        <w:tabs>
          <w:tab w:val="left" w:pos="709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53E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3.6.</w:t>
      </w:r>
      <w:r w:rsidRPr="00A53E07">
        <w:rPr>
          <w:rFonts w:ascii="Times New Roman" w:hAnsi="Times New Roman"/>
          <w:bCs/>
          <w:sz w:val="28"/>
          <w:szCs w:val="28"/>
          <w:lang w:val="ru-RU"/>
        </w:rPr>
        <w:t xml:space="preserve"> Контроль за проведением антикоррупционной экспертизы нормативных правовых актов Совета народных депутатов Новомакаровского сельского поселения осуществляет глава Новомакаровского сельского поселения Грибановского муниципального района.</w:t>
      </w:r>
    </w:p>
    <w:p w:rsidR="00ED1366" w:rsidRPr="00A53E07" w:rsidRDefault="00ED1366" w:rsidP="00ED1366">
      <w:pPr>
        <w:jc w:val="both"/>
        <w:rPr>
          <w:sz w:val="28"/>
          <w:szCs w:val="28"/>
          <w:lang w:val="ru-RU"/>
        </w:rPr>
      </w:pPr>
    </w:p>
    <w:p w:rsidR="00754135" w:rsidRPr="00754135" w:rsidRDefault="00754135" w:rsidP="00754135">
      <w:pPr>
        <w:jc w:val="both"/>
        <w:rPr>
          <w:b/>
          <w:szCs w:val="26"/>
          <w:lang w:val="ru-RU"/>
        </w:rPr>
      </w:pPr>
    </w:p>
    <w:p w:rsidR="00754135" w:rsidRPr="00754135" w:rsidRDefault="00754135" w:rsidP="00754135">
      <w:pPr>
        <w:jc w:val="both"/>
        <w:rPr>
          <w:sz w:val="28"/>
          <w:szCs w:val="28"/>
          <w:lang w:val="ru-RU"/>
        </w:rPr>
      </w:pPr>
    </w:p>
    <w:p w:rsidR="005D3290" w:rsidRPr="005D3290" w:rsidRDefault="005D3290" w:rsidP="005D3290">
      <w:pPr>
        <w:autoSpaceDE w:val="0"/>
        <w:autoSpaceDN w:val="0"/>
        <w:adjustRightInd w:val="0"/>
        <w:jc w:val="both"/>
        <w:rPr>
          <w:lang w:val="ru-RU"/>
        </w:rPr>
      </w:pPr>
    </w:p>
    <w:p w:rsidR="005D3290" w:rsidRDefault="005D3290" w:rsidP="005D3290">
      <w:pPr>
        <w:pStyle w:val="f12"/>
        <w:ind w:right="-18" w:firstLine="0"/>
        <w:rPr>
          <w:szCs w:val="24"/>
        </w:rPr>
      </w:pPr>
    </w:p>
    <w:p w:rsidR="005D3290" w:rsidRPr="005D3290" w:rsidRDefault="005D3290" w:rsidP="005D3290">
      <w:pPr>
        <w:jc w:val="both"/>
        <w:rPr>
          <w:sz w:val="28"/>
          <w:szCs w:val="28"/>
          <w:lang w:val="ru-RU"/>
        </w:rPr>
      </w:pPr>
    </w:p>
    <w:p w:rsidR="00573B54" w:rsidRPr="00573B54" w:rsidRDefault="00573B54" w:rsidP="00573B54">
      <w:pPr>
        <w:jc w:val="both"/>
        <w:rPr>
          <w:sz w:val="28"/>
          <w:szCs w:val="28"/>
          <w:lang w:val="ru-RU"/>
        </w:rPr>
      </w:pPr>
    </w:p>
    <w:p w:rsidR="009F756D" w:rsidRPr="00573B54" w:rsidRDefault="009F756D" w:rsidP="009F756D">
      <w:pPr>
        <w:jc w:val="both"/>
        <w:rPr>
          <w:sz w:val="28"/>
          <w:szCs w:val="28"/>
          <w:lang w:val="ru-RU"/>
        </w:rPr>
      </w:pPr>
    </w:p>
    <w:p w:rsidR="009F756D" w:rsidRPr="00573B54" w:rsidRDefault="009F756D" w:rsidP="009F756D">
      <w:pPr>
        <w:jc w:val="both"/>
        <w:rPr>
          <w:sz w:val="28"/>
          <w:szCs w:val="28"/>
          <w:lang w:val="ru-RU"/>
        </w:rPr>
      </w:pPr>
    </w:p>
    <w:p w:rsidR="00417B35" w:rsidRPr="00573B54" w:rsidRDefault="00417B35" w:rsidP="00417B35">
      <w:pPr>
        <w:jc w:val="both"/>
        <w:rPr>
          <w:sz w:val="28"/>
          <w:szCs w:val="28"/>
          <w:lang w:val="ru-RU"/>
        </w:rPr>
      </w:pPr>
    </w:p>
    <w:p w:rsidR="00417B35" w:rsidRPr="00573B54" w:rsidRDefault="00417B35" w:rsidP="00417B35">
      <w:pPr>
        <w:jc w:val="both"/>
        <w:rPr>
          <w:sz w:val="28"/>
          <w:szCs w:val="28"/>
          <w:lang w:val="ru-RU"/>
        </w:rPr>
      </w:pPr>
    </w:p>
    <w:p w:rsidR="00F873F8" w:rsidRPr="00573B54" w:rsidRDefault="00F873F8" w:rsidP="00F873F8">
      <w:pPr>
        <w:jc w:val="both"/>
        <w:rPr>
          <w:sz w:val="28"/>
          <w:szCs w:val="28"/>
          <w:lang w:val="ru-RU"/>
        </w:rPr>
      </w:pPr>
    </w:p>
    <w:p w:rsidR="004D50A5" w:rsidRPr="00D44E16" w:rsidRDefault="004D50A5" w:rsidP="004D50A5">
      <w:pPr>
        <w:pStyle w:val="f12"/>
        <w:ind w:right="-18" w:firstLine="0"/>
        <w:rPr>
          <w:szCs w:val="24"/>
        </w:rPr>
      </w:pPr>
    </w:p>
    <w:p w:rsidR="00610337" w:rsidRPr="00610337" w:rsidRDefault="00610337" w:rsidP="00610337">
      <w:pPr>
        <w:pStyle w:val="af5"/>
        <w:spacing w:before="0"/>
        <w:rPr>
          <w:sz w:val="28"/>
          <w:szCs w:val="28"/>
          <w:lang w:val="ru-RU"/>
        </w:rPr>
      </w:pPr>
      <w:r w:rsidRPr="00610337">
        <w:rPr>
          <w:sz w:val="28"/>
          <w:szCs w:val="28"/>
          <w:lang w:val="ru-RU"/>
        </w:rPr>
        <w:br/>
      </w: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610337" w:rsidRPr="00610337" w:rsidRDefault="00610337" w:rsidP="00610337">
      <w:pPr>
        <w:rPr>
          <w:lang w:val="ru-RU"/>
        </w:rPr>
      </w:pPr>
    </w:p>
    <w:p w:rsidR="00E03C47" w:rsidRPr="00493A83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rPr>
          <w:rFonts w:ascii="Times New Roman" w:hAnsi="Times New Roman"/>
          <w:sz w:val="28"/>
          <w:szCs w:val="28"/>
          <w:lang w:val="ru-RU"/>
        </w:rPr>
      </w:pPr>
    </w:p>
    <w:p w:rsidR="00E03C47" w:rsidRPr="00E03C47" w:rsidRDefault="00E03C47" w:rsidP="00E03C47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E03C4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E03C47" w:rsidRPr="00610337" w:rsidRDefault="00E03C47" w:rsidP="00E03C47">
      <w:pPr>
        <w:rPr>
          <w:sz w:val="28"/>
          <w:szCs w:val="28"/>
          <w:lang w:val="ru-RU"/>
        </w:rPr>
      </w:pPr>
    </w:p>
    <w:p w:rsidR="002A2E63" w:rsidRPr="00610337" w:rsidRDefault="002A2E63" w:rsidP="002A2E63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</w:p>
    <w:p w:rsidR="002A2E63" w:rsidRPr="00610337" w:rsidRDefault="002A2E63" w:rsidP="002A2E63">
      <w:pPr>
        <w:tabs>
          <w:tab w:val="left" w:pos="540"/>
          <w:tab w:val="left" w:pos="709"/>
        </w:tabs>
        <w:jc w:val="both"/>
        <w:rPr>
          <w:sz w:val="28"/>
          <w:szCs w:val="28"/>
          <w:lang w:val="ru-RU"/>
        </w:rPr>
      </w:pPr>
    </w:p>
    <w:p w:rsidR="00463CCA" w:rsidRPr="00463CCA" w:rsidRDefault="00463CCA" w:rsidP="00463CCA">
      <w:pPr>
        <w:ind w:left="-567"/>
        <w:jc w:val="both"/>
        <w:rPr>
          <w:sz w:val="28"/>
          <w:szCs w:val="28"/>
          <w:lang w:val="ru-RU"/>
        </w:rPr>
      </w:pPr>
    </w:p>
    <w:p w:rsidR="00463CCA" w:rsidRPr="00463CCA" w:rsidRDefault="00463CCA" w:rsidP="00463CCA">
      <w:pPr>
        <w:ind w:left="-567"/>
        <w:jc w:val="both"/>
        <w:rPr>
          <w:sz w:val="28"/>
          <w:szCs w:val="28"/>
          <w:lang w:val="ru-RU"/>
        </w:rPr>
      </w:pPr>
    </w:p>
    <w:p w:rsidR="003844A3" w:rsidRPr="009653A1" w:rsidRDefault="003844A3" w:rsidP="00270476">
      <w:pPr>
        <w:rPr>
          <w:rFonts w:ascii="Times New Roman" w:hAnsi="Times New Roman"/>
          <w:szCs w:val="28"/>
          <w:lang w:val="ru-RU"/>
        </w:rPr>
      </w:pPr>
    </w:p>
    <w:sectPr w:rsidR="003844A3" w:rsidRPr="009653A1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185" w:rsidRDefault="00630185" w:rsidP="005C4AC1">
      <w:r>
        <w:separator/>
      </w:r>
    </w:p>
  </w:endnote>
  <w:endnote w:type="continuationSeparator" w:id="1">
    <w:p w:rsidR="00630185" w:rsidRDefault="00630185" w:rsidP="005C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185" w:rsidRDefault="00630185" w:rsidP="005C4AC1">
      <w:r>
        <w:separator/>
      </w:r>
    </w:p>
  </w:footnote>
  <w:footnote w:type="continuationSeparator" w:id="1">
    <w:p w:rsidR="00630185" w:rsidRDefault="00630185" w:rsidP="005C4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67BE391B"/>
    <w:multiLevelType w:val="multilevel"/>
    <w:tmpl w:val="01B00B02"/>
    <w:lvl w:ilvl="0">
      <w:start w:val="1"/>
      <w:numFmt w:val="decimal"/>
      <w:lvlText w:val="%1."/>
      <w:lvlJc w:val="left"/>
      <w:pPr>
        <w:tabs>
          <w:tab w:val="num" w:pos="992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20"/>
        </w:tabs>
        <w:ind w:left="2220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2868"/>
        </w:tabs>
        <w:ind w:left="265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8"/>
        </w:tabs>
        <w:ind w:left="31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6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8"/>
        </w:tabs>
        <w:ind w:left="416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8"/>
        </w:tabs>
        <w:ind w:left="46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17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8"/>
        </w:tabs>
        <w:ind w:left="5748" w:hanging="1440"/>
      </w:pPr>
      <w:rPr>
        <w:rFonts w:hint="default"/>
      </w:r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482"/>
    <w:rsid w:val="0001670B"/>
    <w:rsid w:val="00071F4A"/>
    <w:rsid w:val="000A21C0"/>
    <w:rsid w:val="0010320A"/>
    <w:rsid w:val="0010477A"/>
    <w:rsid w:val="001536A4"/>
    <w:rsid w:val="00167871"/>
    <w:rsid w:val="00186CFD"/>
    <w:rsid w:val="001934A5"/>
    <w:rsid w:val="001C5482"/>
    <w:rsid w:val="001D74A3"/>
    <w:rsid w:val="00254CCC"/>
    <w:rsid w:val="00270476"/>
    <w:rsid w:val="002A2E63"/>
    <w:rsid w:val="002A5A55"/>
    <w:rsid w:val="002E2712"/>
    <w:rsid w:val="003258BD"/>
    <w:rsid w:val="003353ED"/>
    <w:rsid w:val="003578E3"/>
    <w:rsid w:val="003844A3"/>
    <w:rsid w:val="003859C6"/>
    <w:rsid w:val="003D12A3"/>
    <w:rsid w:val="003E32B1"/>
    <w:rsid w:val="003E5853"/>
    <w:rsid w:val="004134B8"/>
    <w:rsid w:val="00417335"/>
    <w:rsid w:val="00417B35"/>
    <w:rsid w:val="00423786"/>
    <w:rsid w:val="00424C63"/>
    <w:rsid w:val="0043779C"/>
    <w:rsid w:val="004622D4"/>
    <w:rsid w:val="00463CCA"/>
    <w:rsid w:val="00493A83"/>
    <w:rsid w:val="004B5A6C"/>
    <w:rsid w:val="004C2E15"/>
    <w:rsid w:val="004C408D"/>
    <w:rsid w:val="004D50A5"/>
    <w:rsid w:val="004F0EB5"/>
    <w:rsid w:val="004F4D50"/>
    <w:rsid w:val="00527295"/>
    <w:rsid w:val="00536871"/>
    <w:rsid w:val="00566B1E"/>
    <w:rsid w:val="00573B54"/>
    <w:rsid w:val="005772C7"/>
    <w:rsid w:val="00581682"/>
    <w:rsid w:val="005917A0"/>
    <w:rsid w:val="005B1284"/>
    <w:rsid w:val="005C193A"/>
    <w:rsid w:val="005C4AC1"/>
    <w:rsid w:val="005D3290"/>
    <w:rsid w:val="00610337"/>
    <w:rsid w:val="00630185"/>
    <w:rsid w:val="006506D3"/>
    <w:rsid w:val="00673D00"/>
    <w:rsid w:val="00676EF9"/>
    <w:rsid w:val="006C3359"/>
    <w:rsid w:val="006D43F7"/>
    <w:rsid w:val="006D46B0"/>
    <w:rsid w:val="00754135"/>
    <w:rsid w:val="0076063C"/>
    <w:rsid w:val="007743A3"/>
    <w:rsid w:val="00775803"/>
    <w:rsid w:val="007828EB"/>
    <w:rsid w:val="007D116C"/>
    <w:rsid w:val="007E7FA6"/>
    <w:rsid w:val="00803659"/>
    <w:rsid w:val="0085252B"/>
    <w:rsid w:val="0087240A"/>
    <w:rsid w:val="00876DC5"/>
    <w:rsid w:val="008B2DB3"/>
    <w:rsid w:val="009006BF"/>
    <w:rsid w:val="00914439"/>
    <w:rsid w:val="00923249"/>
    <w:rsid w:val="009500EF"/>
    <w:rsid w:val="009513A9"/>
    <w:rsid w:val="009653A1"/>
    <w:rsid w:val="0099413B"/>
    <w:rsid w:val="009A555B"/>
    <w:rsid w:val="009E1B6E"/>
    <w:rsid w:val="009F756D"/>
    <w:rsid w:val="00A5165D"/>
    <w:rsid w:val="00A53E07"/>
    <w:rsid w:val="00A61A5A"/>
    <w:rsid w:val="00AC6CFA"/>
    <w:rsid w:val="00B17A0F"/>
    <w:rsid w:val="00B42B2B"/>
    <w:rsid w:val="00B54C94"/>
    <w:rsid w:val="00BA3D56"/>
    <w:rsid w:val="00BB2140"/>
    <w:rsid w:val="00BB3E32"/>
    <w:rsid w:val="00BC50F7"/>
    <w:rsid w:val="00C009B0"/>
    <w:rsid w:val="00C04858"/>
    <w:rsid w:val="00C222A5"/>
    <w:rsid w:val="00C55342"/>
    <w:rsid w:val="00D24169"/>
    <w:rsid w:val="00D32CE5"/>
    <w:rsid w:val="00D4138D"/>
    <w:rsid w:val="00D5520B"/>
    <w:rsid w:val="00D958A5"/>
    <w:rsid w:val="00DA20E9"/>
    <w:rsid w:val="00DB0281"/>
    <w:rsid w:val="00DC74F4"/>
    <w:rsid w:val="00E03C47"/>
    <w:rsid w:val="00E0440E"/>
    <w:rsid w:val="00E301F3"/>
    <w:rsid w:val="00EB696A"/>
    <w:rsid w:val="00ED1366"/>
    <w:rsid w:val="00F243FC"/>
    <w:rsid w:val="00F32E60"/>
    <w:rsid w:val="00F717F7"/>
    <w:rsid w:val="00F80035"/>
    <w:rsid w:val="00F873F8"/>
    <w:rsid w:val="00FD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1. Глава,!Части документа"/>
    <w:basedOn w:val="a0"/>
    <w:next w:val="a0"/>
    <w:link w:val="10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next w:val="a0"/>
    <w:link w:val="20"/>
    <w:uiPriority w:val="99"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next w:val="a0"/>
    <w:link w:val="30"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0"/>
    <w:next w:val="a0"/>
    <w:link w:val="40"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. Глава Знак,!Части документа Знак"/>
    <w:basedOn w:val="a1"/>
    <w:link w:val="1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9"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527295"/>
    <w:rPr>
      <w:b/>
      <w:bCs/>
    </w:rPr>
  </w:style>
  <w:style w:type="character" w:customStyle="1" w:styleId="70">
    <w:name w:val="Заголовок 7 Знак"/>
    <w:basedOn w:val="a1"/>
    <w:link w:val="7"/>
    <w:rsid w:val="00527295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27295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rsid w:val="00527295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99"/>
    <w:qFormat/>
    <w:rsid w:val="00527295"/>
    <w:rPr>
      <w:b/>
      <w:bCs/>
    </w:rPr>
  </w:style>
  <w:style w:type="character" w:styleId="a9">
    <w:name w:val="Emphasis"/>
    <w:basedOn w:val="a1"/>
    <w:uiPriority w:val="20"/>
    <w:qFormat/>
    <w:rsid w:val="00527295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527295"/>
    <w:rPr>
      <w:szCs w:val="32"/>
    </w:rPr>
  </w:style>
  <w:style w:type="paragraph" w:styleId="ab">
    <w:name w:val="List Paragraph"/>
    <w:basedOn w:val="a0"/>
    <w:uiPriority w:val="34"/>
    <w:qFormat/>
    <w:rsid w:val="00527295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1"/>
    <w:link w:val="21"/>
    <w:uiPriority w:val="29"/>
    <w:rsid w:val="00527295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527295"/>
    <w:rPr>
      <w:b/>
      <w:i/>
      <w:sz w:val="24"/>
    </w:rPr>
  </w:style>
  <w:style w:type="character" w:styleId="ae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527295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527295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527295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4">
    <w:name w:val="Table Grid"/>
    <w:basedOn w:val="a2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5">
    <w:name w:val="Normal (Web)"/>
    <w:basedOn w:val="a0"/>
    <w:uiPriority w:val="99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0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0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0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1"/>
    <w:uiPriority w:val="99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1"/>
    <w:rsid w:val="00D24169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0"/>
    <w:link w:val="af7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1"/>
    <w:link w:val="af6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8">
    <w:name w:val="footnote reference"/>
    <w:basedOn w:val="a1"/>
    <w:uiPriority w:val="99"/>
    <w:unhideWhenUsed/>
    <w:rsid w:val="005C4AC1"/>
    <w:rPr>
      <w:vertAlign w:val="superscript"/>
    </w:rPr>
  </w:style>
  <w:style w:type="paragraph" w:customStyle="1" w:styleId="af9">
    <w:name w:val="Содержимое таблицы"/>
    <w:basedOn w:val="a0"/>
    <w:rsid w:val="00270476"/>
    <w:pPr>
      <w:suppressLineNumbers/>
      <w:suppressAutoHyphens/>
    </w:pPr>
    <w:rPr>
      <w:rFonts w:ascii="R" w:eastAsia="Times New Roman" w:hAnsi="R" w:cs="R"/>
      <w:lang w:val="ru-RU" w:eastAsia="ar-SA" w:bidi="ar-SA"/>
    </w:rPr>
  </w:style>
  <w:style w:type="paragraph" w:customStyle="1" w:styleId="Style4">
    <w:name w:val="Style4"/>
    <w:basedOn w:val="a0"/>
    <w:rsid w:val="00F243FC"/>
    <w:pPr>
      <w:widowControl w:val="0"/>
      <w:autoSpaceDE w:val="0"/>
      <w:autoSpaceDN w:val="0"/>
      <w:adjustRightInd w:val="0"/>
      <w:spacing w:line="326" w:lineRule="exact"/>
      <w:ind w:firstLine="684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2">
    <w:name w:val="Style12"/>
    <w:basedOn w:val="a0"/>
    <w:rsid w:val="00F243FC"/>
    <w:pPr>
      <w:widowControl w:val="0"/>
      <w:autoSpaceDE w:val="0"/>
      <w:autoSpaceDN w:val="0"/>
      <w:adjustRightInd w:val="0"/>
      <w:spacing w:line="329" w:lineRule="exact"/>
      <w:ind w:firstLine="722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9">
    <w:name w:val="Font Style19"/>
    <w:basedOn w:val="a1"/>
    <w:rsid w:val="00F243FC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1"/>
    <w:rsid w:val="00F243FC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0"/>
    <w:uiPriority w:val="99"/>
    <w:rsid w:val="00F243FC"/>
    <w:pPr>
      <w:widowControl w:val="0"/>
      <w:autoSpaceDE w:val="0"/>
      <w:autoSpaceDN w:val="0"/>
      <w:adjustRightInd w:val="0"/>
      <w:spacing w:line="317" w:lineRule="exact"/>
      <w:ind w:firstLine="24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9">
    <w:name w:val="Style9"/>
    <w:basedOn w:val="a0"/>
    <w:rsid w:val="00F243F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1">
    <w:name w:val="Style11"/>
    <w:basedOn w:val="a0"/>
    <w:rsid w:val="00F243FC"/>
    <w:pPr>
      <w:widowControl w:val="0"/>
      <w:autoSpaceDE w:val="0"/>
      <w:autoSpaceDN w:val="0"/>
      <w:adjustRightInd w:val="0"/>
      <w:spacing w:line="324" w:lineRule="exact"/>
      <w:ind w:firstLine="490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1"/>
    <w:rsid w:val="004134B8"/>
    <w:rPr>
      <w:rFonts w:ascii="Times New Roman" w:hAnsi="Times New Roman" w:cs="Times New Roman" w:hint="default"/>
      <w:b/>
      <w:bCs/>
      <w:sz w:val="30"/>
      <w:szCs w:val="30"/>
    </w:rPr>
  </w:style>
  <w:style w:type="paragraph" w:styleId="afa">
    <w:name w:val="Body Text"/>
    <w:basedOn w:val="a0"/>
    <w:link w:val="afb"/>
    <w:rsid w:val="009653A1"/>
    <w:pPr>
      <w:widowControl w:val="0"/>
      <w:snapToGrid w:val="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b">
    <w:name w:val="Основной текст Знак"/>
    <w:basedOn w:val="a1"/>
    <w:link w:val="afa"/>
    <w:rsid w:val="009653A1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Ieinoie">
    <w:name w:val="Ieino?ie"/>
    <w:basedOn w:val="a0"/>
    <w:uiPriority w:val="99"/>
    <w:rsid w:val="009653A1"/>
    <w:pPr>
      <w:jc w:val="center"/>
    </w:pPr>
    <w:rPr>
      <w:rFonts w:ascii="AGGal" w:eastAsia="Times New Roman" w:hAnsi="AGGal" w:cs="AGGal"/>
      <w:lang w:val="ru-RU" w:eastAsia="ru-RU" w:bidi="ar-SA"/>
    </w:rPr>
  </w:style>
  <w:style w:type="paragraph" w:customStyle="1" w:styleId="afc">
    <w:name w:val="Таблица"/>
    <w:basedOn w:val="a6"/>
    <w:link w:val="afd"/>
    <w:uiPriority w:val="99"/>
    <w:qFormat/>
    <w:rsid w:val="009653A1"/>
    <w:pPr>
      <w:numPr>
        <w:ilvl w:val="1"/>
      </w:num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/>
      <w:color w:val="000000"/>
      <w:lang w:val="ru-RU" w:bidi="ar-SA"/>
    </w:rPr>
  </w:style>
  <w:style w:type="character" w:customStyle="1" w:styleId="afd">
    <w:name w:val="Таблица Знак"/>
    <w:basedOn w:val="a7"/>
    <w:link w:val="afc"/>
    <w:uiPriority w:val="99"/>
    <w:locked/>
    <w:rsid w:val="009653A1"/>
    <w:rPr>
      <w:rFonts w:ascii="Times New Roman" w:eastAsia="Times New Roman" w:hAnsi="Times New Roman"/>
      <w:color w:val="000000"/>
      <w:lang w:val="ru-RU" w:bidi="ar-SA"/>
    </w:rPr>
  </w:style>
  <w:style w:type="paragraph" w:customStyle="1" w:styleId="afe">
    <w:name w:val="Название таблицы"/>
    <w:basedOn w:val="a0"/>
    <w:qFormat/>
    <w:rsid w:val="009653A1"/>
    <w:pPr>
      <w:spacing w:line="360" w:lineRule="auto"/>
      <w:jc w:val="center"/>
    </w:pPr>
    <w:rPr>
      <w:rFonts w:ascii="Times New Roman" w:eastAsia="Times New Roman" w:hAnsi="Times New Roman"/>
      <w:lang w:val="ru-RU" w:bidi="ar-SA"/>
    </w:rPr>
  </w:style>
  <w:style w:type="paragraph" w:styleId="aff">
    <w:name w:val="Balloon Text"/>
    <w:basedOn w:val="a0"/>
    <w:link w:val="aff0"/>
    <w:semiHidden/>
    <w:unhideWhenUsed/>
    <w:rsid w:val="009653A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rsid w:val="009653A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F4D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Normal">
    <w:name w:val="ConsNormal"/>
    <w:rsid w:val="00463C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Title">
    <w:name w:val="ConsTitle"/>
    <w:rsid w:val="00463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23">
    <w:name w:val="Body Text 2"/>
    <w:basedOn w:val="a0"/>
    <w:link w:val="24"/>
    <w:rsid w:val="00463CCA"/>
    <w:pPr>
      <w:spacing w:after="120" w:line="480" w:lineRule="auto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2 Знак"/>
    <w:basedOn w:val="a1"/>
    <w:link w:val="23"/>
    <w:rsid w:val="00463CCA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5">
    <w:name w:val="2Название Знак"/>
    <w:basedOn w:val="a1"/>
    <w:link w:val="26"/>
    <w:locked/>
    <w:rsid w:val="002A2E63"/>
    <w:rPr>
      <w:rFonts w:ascii="Arial" w:hAnsi="Arial"/>
      <w:b/>
      <w:sz w:val="26"/>
      <w:szCs w:val="28"/>
      <w:lang w:eastAsia="ar-SA" w:bidi="ar-SA"/>
    </w:rPr>
  </w:style>
  <w:style w:type="paragraph" w:customStyle="1" w:styleId="26">
    <w:name w:val="2Название"/>
    <w:basedOn w:val="a0"/>
    <w:link w:val="25"/>
    <w:qFormat/>
    <w:rsid w:val="002A2E63"/>
    <w:pPr>
      <w:ind w:right="4536"/>
      <w:jc w:val="both"/>
    </w:pPr>
    <w:rPr>
      <w:rFonts w:ascii="Arial" w:hAnsi="Arial"/>
      <w:b/>
      <w:sz w:val="26"/>
      <w:szCs w:val="28"/>
      <w:lang w:eastAsia="ar-SA" w:bidi="ar-SA"/>
    </w:rPr>
  </w:style>
  <w:style w:type="paragraph" w:customStyle="1" w:styleId="aff1">
    <w:name w:val="Знак"/>
    <w:basedOn w:val="a0"/>
    <w:rsid w:val="00E03C47"/>
    <w:pPr>
      <w:spacing w:after="160" w:line="240" w:lineRule="exact"/>
    </w:pPr>
    <w:rPr>
      <w:rFonts w:ascii="Verdana" w:eastAsia="Times New Roman" w:hAnsi="Verdana"/>
      <w:lang w:bidi="ar-SA"/>
    </w:rPr>
  </w:style>
  <w:style w:type="paragraph" w:styleId="aff2">
    <w:name w:val="Document Map"/>
    <w:basedOn w:val="a0"/>
    <w:link w:val="aff3"/>
    <w:semiHidden/>
    <w:rsid w:val="00E03C4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f3">
    <w:name w:val="Схема документа Знак"/>
    <w:basedOn w:val="a1"/>
    <w:link w:val="aff2"/>
    <w:semiHidden/>
    <w:rsid w:val="00E03C47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customStyle="1" w:styleId="ConsPlusNonformat">
    <w:name w:val="ConsPlusNonformat"/>
    <w:rsid w:val="00E03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">
    <w:name w:val="Style1"/>
    <w:basedOn w:val="a0"/>
    <w:rsid w:val="00E03C4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3">
    <w:name w:val="Style13"/>
    <w:basedOn w:val="a0"/>
    <w:rsid w:val="00E03C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3">
    <w:name w:val="Font Style23"/>
    <w:basedOn w:val="a1"/>
    <w:rsid w:val="00E03C4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1">
    <w:name w:val="Font Style31"/>
    <w:basedOn w:val="a1"/>
    <w:rsid w:val="00E03C4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4">
    <w:name w:val="Таблицы (моноширинный)"/>
    <w:basedOn w:val="a0"/>
    <w:next w:val="a0"/>
    <w:rsid w:val="00E03C47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3">
    <w:name w:val="Style3"/>
    <w:basedOn w:val="a0"/>
    <w:rsid w:val="00E03C47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8">
    <w:name w:val="Style8"/>
    <w:basedOn w:val="a0"/>
    <w:rsid w:val="00E03C47"/>
    <w:pPr>
      <w:widowControl w:val="0"/>
      <w:autoSpaceDE w:val="0"/>
      <w:autoSpaceDN w:val="0"/>
      <w:adjustRightInd w:val="0"/>
      <w:spacing w:line="325" w:lineRule="exact"/>
      <w:ind w:firstLine="518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HTML">
    <w:name w:val="Стандартный HTML Знак"/>
    <w:basedOn w:val="a1"/>
    <w:link w:val="HTML0"/>
    <w:locked/>
    <w:rsid w:val="00E03C47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0"/>
    <w:link w:val="HTML"/>
    <w:rsid w:val="00E03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HTML1">
    <w:name w:val="Стандартный HTML Знак1"/>
    <w:basedOn w:val="a1"/>
    <w:link w:val="HTML0"/>
    <w:uiPriority w:val="99"/>
    <w:semiHidden/>
    <w:rsid w:val="00E03C47"/>
    <w:rPr>
      <w:rFonts w:ascii="Consolas" w:hAnsi="Consolas"/>
      <w:sz w:val="20"/>
      <w:szCs w:val="20"/>
    </w:rPr>
  </w:style>
  <w:style w:type="paragraph" w:customStyle="1" w:styleId="ConsPlusTitle">
    <w:name w:val="ConsPlusTitle"/>
    <w:rsid w:val="00E03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character" w:customStyle="1" w:styleId="b">
    <w:name w:val="Обычнbй Знак"/>
    <w:basedOn w:val="a1"/>
    <w:link w:val="b0"/>
    <w:locked/>
    <w:rsid w:val="00E03C47"/>
    <w:rPr>
      <w:sz w:val="28"/>
      <w:lang w:val="ru-RU" w:eastAsia="ru-RU" w:bidi="ar-SA"/>
    </w:rPr>
  </w:style>
  <w:style w:type="paragraph" w:customStyle="1" w:styleId="b0">
    <w:name w:val="Обычнbй"/>
    <w:link w:val="b"/>
    <w:rsid w:val="00E03C47"/>
    <w:pPr>
      <w:widowControl w:val="0"/>
      <w:spacing w:after="0" w:line="240" w:lineRule="auto"/>
    </w:pPr>
    <w:rPr>
      <w:sz w:val="28"/>
      <w:lang w:val="ru-RU" w:eastAsia="ru-RU" w:bidi="ar-SA"/>
    </w:rPr>
  </w:style>
  <w:style w:type="character" w:customStyle="1" w:styleId="postbody1">
    <w:name w:val="postbody1"/>
    <w:rsid w:val="00E03C47"/>
    <w:rPr>
      <w:sz w:val="20"/>
    </w:rPr>
  </w:style>
  <w:style w:type="paragraph" w:customStyle="1" w:styleId="aff5">
    <w:name w:val="Заголовок статьи"/>
    <w:basedOn w:val="a0"/>
    <w:next w:val="a0"/>
    <w:rsid w:val="00E03C47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lang w:val="ru-RU" w:eastAsia="ru-RU" w:bidi="ar-SA"/>
    </w:rPr>
  </w:style>
  <w:style w:type="character" w:styleId="aff6">
    <w:name w:val="Hyperlink"/>
    <w:basedOn w:val="a1"/>
    <w:rsid w:val="00E03C47"/>
    <w:rPr>
      <w:color w:val="0000FF"/>
      <w:u w:val="single"/>
    </w:rPr>
  </w:style>
  <w:style w:type="character" w:customStyle="1" w:styleId="b1">
    <w:name w:val="Обычнbй Знак1"/>
    <w:basedOn w:val="a1"/>
    <w:link w:val="b10"/>
    <w:locked/>
    <w:rsid w:val="00E03C47"/>
    <w:rPr>
      <w:sz w:val="28"/>
      <w:lang w:val="ru-RU" w:eastAsia="ru-RU" w:bidi="ar-SA"/>
    </w:rPr>
  </w:style>
  <w:style w:type="paragraph" w:customStyle="1" w:styleId="b10">
    <w:name w:val="Обычнbй1"/>
    <w:link w:val="b1"/>
    <w:rsid w:val="00E03C47"/>
    <w:pPr>
      <w:widowControl w:val="0"/>
      <w:snapToGrid w:val="0"/>
      <w:spacing w:after="0" w:line="240" w:lineRule="auto"/>
    </w:pPr>
    <w:rPr>
      <w:sz w:val="28"/>
      <w:lang w:val="ru-RU" w:eastAsia="ru-RU" w:bidi="ar-SA"/>
    </w:rPr>
  </w:style>
  <w:style w:type="character" w:customStyle="1" w:styleId="27">
    <w:name w:val="Основной текст (2)_"/>
    <w:basedOn w:val="a1"/>
    <w:link w:val="210"/>
    <w:locked/>
    <w:rsid w:val="00E03C47"/>
    <w:rPr>
      <w:sz w:val="23"/>
      <w:szCs w:val="23"/>
      <w:shd w:val="clear" w:color="auto" w:fill="FFFFFF"/>
      <w:lang w:bidi="ar-SA"/>
    </w:rPr>
  </w:style>
  <w:style w:type="paragraph" w:customStyle="1" w:styleId="210">
    <w:name w:val="Основной текст (2)1"/>
    <w:basedOn w:val="a0"/>
    <w:link w:val="27"/>
    <w:rsid w:val="00E03C47"/>
    <w:pPr>
      <w:shd w:val="clear" w:color="auto" w:fill="FFFFFF"/>
      <w:spacing w:after="300" w:line="240" w:lineRule="atLeast"/>
    </w:pPr>
    <w:rPr>
      <w:sz w:val="23"/>
      <w:szCs w:val="23"/>
      <w:lang w:bidi="ar-SA"/>
    </w:rPr>
  </w:style>
  <w:style w:type="character" w:customStyle="1" w:styleId="31">
    <w:name w:val="Основной текст (3)_"/>
    <w:basedOn w:val="a1"/>
    <w:link w:val="32"/>
    <w:locked/>
    <w:rsid w:val="00E03C47"/>
    <w:rPr>
      <w:sz w:val="23"/>
      <w:szCs w:val="23"/>
      <w:shd w:val="clear" w:color="auto" w:fill="FFFFFF"/>
      <w:lang w:bidi="ar-SA"/>
    </w:rPr>
  </w:style>
  <w:style w:type="paragraph" w:customStyle="1" w:styleId="32">
    <w:name w:val="Основной текст (3)"/>
    <w:basedOn w:val="a0"/>
    <w:link w:val="31"/>
    <w:rsid w:val="00E03C47"/>
    <w:pPr>
      <w:shd w:val="clear" w:color="auto" w:fill="FFFFFF"/>
      <w:spacing w:before="300" w:after="60" w:line="240" w:lineRule="atLeast"/>
      <w:jc w:val="center"/>
    </w:pPr>
    <w:rPr>
      <w:sz w:val="23"/>
      <w:szCs w:val="23"/>
      <w:lang w:bidi="ar-SA"/>
    </w:rPr>
  </w:style>
  <w:style w:type="character" w:customStyle="1" w:styleId="2pt">
    <w:name w:val="Основной текст + Интервал 2 pt"/>
    <w:basedOn w:val="a1"/>
    <w:rsid w:val="00E03C47"/>
    <w:rPr>
      <w:rFonts w:ascii="Batang" w:eastAsia="Batang"/>
      <w:spacing w:val="50"/>
      <w:sz w:val="23"/>
      <w:szCs w:val="23"/>
      <w:lang w:bidi="ar-SA"/>
    </w:rPr>
  </w:style>
  <w:style w:type="character" w:customStyle="1" w:styleId="28">
    <w:name w:val="Основной текст (2)"/>
    <w:basedOn w:val="27"/>
    <w:rsid w:val="00E03C47"/>
  </w:style>
  <w:style w:type="character" w:customStyle="1" w:styleId="260">
    <w:name w:val="Основной текст (2)6"/>
    <w:basedOn w:val="27"/>
    <w:rsid w:val="00E03C47"/>
  </w:style>
  <w:style w:type="character" w:customStyle="1" w:styleId="29">
    <w:name w:val="Основной текст (2) + 9"/>
    <w:aliases w:val="5 pt"/>
    <w:basedOn w:val="27"/>
    <w:rsid w:val="00E03C47"/>
    <w:rPr>
      <w:sz w:val="19"/>
      <w:szCs w:val="19"/>
    </w:rPr>
  </w:style>
  <w:style w:type="character" w:customStyle="1" w:styleId="211pt">
    <w:name w:val="Основной текст (2) + 11 pt"/>
    <w:basedOn w:val="27"/>
    <w:rsid w:val="00E03C47"/>
    <w:rPr>
      <w:sz w:val="22"/>
      <w:szCs w:val="22"/>
      <w:lang w:val="en-US" w:eastAsia="en-US"/>
    </w:rPr>
  </w:style>
  <w:style w:type="character" w:customStyle="1" w:styleId="250">
    <w:name w:val="Основной текст (2)5"/>
    <w:basedOn w:val="27"/>
    <w:rsid w:val="00E03C47"/>
  </w:style>
  <w:style w:type="character" w:customStyle="1" w:styleId="240">
    <w:name w:val="Основной текст (2)4"/>
    <w:basedOn w:val="27"/>
    <w:rsid w:val="00E03C47"/>
  </w:style>
  <w:style w:type="character" w:customStyle="1" w:styleId="2Batang">
    <w:name w:val="Основной текст (2) + Batang"/>
    <w:aliases w:val="Интервал -1 pt"/>
    <w:basedOn w:val="27"/>
    <w:rsid w:val="00E03C47"/>
    <w:rPr>
      <w:rFonts w:ascii="Batang" w:eastAsia="Batang" w:cs="Batang" w:hint="eastAsia"/>
      <w:spacing w:val="-20"/>
    </w:rPr>
  </w:style>
  <w:style w:type="character" w:customStyle="1" w:styleId="230">
    <w:name w:val="Основной текст (2)3"/>
    <w:basedOn w:val="27"/>
    <w:rsid w:val="00E03C47"/>
  </w:style>
  <w:style w:type="character" w:customStyle="1" w:styleId="32pt">
    <w:name w:val="Основной текст (3) + Интервал 2 pt"/>
    <w:basedOn w:val="31"/>
    <w:rsid w:val="00E03C47"/>
    <w:rPr>
      <w:rFonts w:ascii="Batang" w:eastAsia="Batang"/>
      <w:spacing w:val="50"/>
      <w:sz w:val="22"/>
      <w:szCs w:val="22"/>
    </w:rPr>
  </w:style>
  <w:style w:type="character" w:customStyle="1" w:styleId="3TimesNewRoman">
    <w:name w:val="Основной текст (3) + Times New Roman"/>
    <w:aliases w:val="12 pt,Курсив"/>
    <w:basedOn w:val="31"/>
    <w:rsid w:val="00E03C47"/>
    <w:rPr>
      <w:rFonts w:ascii="Times New Roman" w:eastAsia="Batang" w:hAnsi="Times New Roman" w:cs="Times New Roman" w:hint="default"/>
      <w:i/>
      <w:iCs/>
      <w:spacing w:val="-10"/>
      <w:sz w:val="24"/>
      <w:szCs w:val="24"/>
    </w:rPr>
  </w:style>
  <w:style w:type="character" w:customStyle="1" w:styleId="aff7">
    <w:name w:val="Основной текст + Курсив"/>
    <w:basedOn w:val="a1"/>
    <w:rsid w:val="00E03C4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FontStyle12">
    <w:name w:val="Font Style12"/>
    <w:basedOn w:val="a1"/>
    <w:rsid w:val="00E03C47"/>
    <w:rPr>
      <w:rFonts w:ascii="Times New Roman" w:hAnsi="Times New Roman" w:cs="Times New Roman"/>
      <w:sz w:val="26"/>
      <w:szCs w:val="26"/>
    </w:rPr>
  </w:style>
  <w:style w:type="paragraph" w:customStyle="1" w:styleId="FR2">
    <w:name w:val="FR2"/>
    <w:uiPriority w:val="99"/>
    <w:rsid w:val="00E03C47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tex2st">
    <w:name w:val="tex2st"/>
    <w:basedOn w:val="a0"/>
    <w:rsid w:val="00E03C4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Абзац списка1"/>
    <w:basedOn w:val="a0"/>
    <w:rsid w:val="00E03C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33">
    <w:name w:val="3Приложение"/>
    <w:basedOn w:val="a0"/>
    <w:link w:val="34"/>
    <w:qFormat/>
    <w:rsid w:val="00E03C47"/>
    <w:pPr>
      <w:ind w:left="5103"/>
      <w:jc w:val="both"/>
    </w:pPr>
    <w:rPr>
      <w:rFonts w:ascii="Arial" w:eastAsia="Times New Roman" w:hAnsi="Arial"/>
      <w:sz w:val="26"/>
      <w:szCs w:val="28"/>
      <w:lang w:val="ru-RU" w:eastAsia="ru-RU" w:bidi="ar-SA"/>
    </w:rPr>
  </w:style>
  <w:style w:type="character" w:customStyle="1" w:styleId="34">
    <w:name w:val="3Приложение Знак"/>
    <w:basedOn w:val="a1"/>
    <w:link w:val="33"/>
    <w:locked/>
    <w:rsid w:val="00E03C47"/>
    <w:rPr>
      <w:rFonts w:ascii="Arial" w:eastAsia="Times New Roman" w:hAnsi="Arial"/>
      <w:sz w:val="26"/>
      <w:szCs w:val="28"/>
      <w:lang w:val="ru-RU" w:eastAsia="ru-RU" w:bidi="ar-SA"/>
    </w:rPr>
  </w:style>
  <w:style w:type="paragraph" w:styleId="aff8">
    <w:name w:val="Body Text Indent"/>
    <w:basedOn w:val="a0"/>
    <w:link w:val="aff9"/>
    <w:rsid w:val="00E03C47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f9">
    <w:name w:val="Основной текст с отступом Знак"/>
    <w:basedOn w:val="a1"/>
    <w:link w:val="aff8"/>
    <w:rsid w:val="00E03C4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Iauiue">
    <w:name w:val="Iau?iue"/>
    <w:rsid w:val="00E03C4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0">
    <w:name w:val="Основной текст 0"/>
    <w:aliases w:val="95 ПК"/>
    <w:basedOn w:val="a0"/>
    <w:rsid w:val="00E03C47"/>
    <w:pPr>
      <w:ind w:firstLine="539"/>
      <w:jc w:val="both"/>
    </w:pPr>
    <w:rPr>
      <w:rFonts w:ascii="Times New Roman" w:eastAsia="Calibri" w:hAnsi="Times New Roman"/>
      <w:color w:val="000000"/>
      <w:kern w:val="24"/>
      <w:lang w:val="ru-RU" w:bidi="ar-SA"/>
    </w:rPr>
  </w:style>
  <w:style w:type="paragraph" w:customStyle="1" w:styleId="nienie">
    <w:name w:val="nienie"/>
    <w:basedOn w:val="a0"/>
    <w:uiPriority w:val="99"/>
    <w:rsid w:val="00E03C47"/>
    <w:pPr>
      <w:keepLines/>
      <w:widowControl w:val="0"/>
      <w:ind w:left="709" w:hanging="284"/>
      <w:jc w:val="both"/>
    </w:pPr>
    <w:rPr>
      <w:rFonts w:ascii="Peterburg" w:eastAsia="Times New Roman" w:hAnsi="Peterburg"/>
      <w:szCs w:val="20"/>
      <w:lang w:val="ru-RU" w:eastAsia="ru-RU" w:bidi="ar-SA"/>
    </w:rPr>
  </w:style>
  <w:style w:type="paragraph" w:customStyle="1" w:styleId="Heading">
    <w:name w:val="Heading"/>
    <w:rsid w:val="00E03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ru-RU" w:eastAsia="ru-RU" w:bidi="ar-SA"/>
    </w:rPr>
  </w:style>
  <w:style w:type="character" w:customStyle="1" w:styleId="12">
    <w:name w:val="1Орган_ПР Знак"/>
    <w:basedOn w:val="a1"/>
    <w:link w:val="13"/>
    <w:locked/>
    <w:rsid w:val="00E03C47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3">
    <w:name w:val="1Орган_ПР"/>
    <w:basedOn w:val="a0"/>
    <w:link w:val="12"/>
    <w:qFormat/>
    <w:rsid w:val="00E03C47"/>
    <w:pPr>
      <w:snapToGrid w:val="0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paragraph" w:customStyle="1" w:styleId="f12">
    <w:name w:val="Основной текШf1т с отступом 2"/>
    <w:basedOn w:val="b0"/>
    <w:rsid w:val="00E03C47"/>
    <w:pPr>
      <w:snapToGrid w:val="0"/>
      <w:ind w:firstLine="720"/>
      <w:jc w:val="both"/>
    </w:pPr>
    <w:rPr>
      <w:sz w:val="24"/>
      <w:lang w:eastAsia="en-US"/>
    </w:rPr>
  </w:style>
  <w:style w:type="character" w:customStyle="1" w:styleId="affa">
    <w:name w:val="Гипертекстовая ссылка"/>
    <w:basedOn w:val="a1"/>
    <w:uiPriority w:val="99"/>
    <w:rsid w:val="00E03C47"/>
    <w:rPr>
      <w:color w:val="008000"/>
    </w:rPr>
  </w:style>
  <w:style w:type="paragraph" w:styleId="affb">
    <w:name w:val="header"/>
    <w:basedOn w:val="a0"/>
    <w:link w:val="affc"/>
    <w:uiPriority w:val="99"/>
    <w:rsid w:val="00E03C47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c">
    <w:name w:val="Верхний колонтитул Знак"/>
    <w:basedOn w:val="a1"/>
    <w:link w:val="affb"/>
    <w:uiPriority w:val="99"/>
    <w:rsid w:val="00E03C4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d">
    <w:name w:val="footer"/>
    <w:basedOn w:val="a0"/>
    <w:link w:val="affe"/>
    <w:rsid w:val="00E03C47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fe">
    <w:name w:val="Нижний колонтитул Знак"/>
    <w:basedOn w:val="a1"/>
    <w:link w:val="affd"/>
    <w:rsid w:val="00E03C4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FR3">
    <w:name w:val="FR3"/>
    <w:rsid w:val="00E03C47"/>
    <w:pPr>
      <w:widowControl w:val="0"/>
      <w:snapToGrid w:val="0"/>
      <w:spacing w:after="0" w:line="240" w:lineRule="auto"/>
    </w:pPr>
    <w:rPr>
      <w:rFonts w:ascii="Courier New" w:eastAsia="Times New Roman" w:hAnsi="Courier New"/>
      <w:sz w:val="18"/>
      <w:szCs w:val="20"/>
      <w:lang w:val="ru-RU" w:eastAsia="ru-RU" w:bidi="ar-SA"/>
    </w:rPr>
  </w:style>
  <w:style w:type="paragraph" w:styleId="35">
    <w:name w:val="Body Text Indent 3"/>
    <w:basedOn w:val="a0"/>
    <w:link w:val="36"/>
    <w:rsid w:val="00E03C47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6">
    <w:name w:val="Основной текст с отступом 3 Знак"/>
    <w:basedOn w:val="a1"/>
    <w:link w:val="35"/>
    <w:rsid w:val="00E03C47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customStyle="1" w:styleId="14">
    <w:name w:val="Знак1"/>
    <w:basedOn w:val="a0"/>
    <w:rsid w:val="00E03C47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afff">
    <w:name w:val="Знак Знак Знак Знак Знак Знак Знак Знак Знак Знак"/>
    <w:basedOn w:val="a0"/>
    <w:rsid w:val="00E03C47"/>
    <w:pPr>
      <w:spacing w:after="160" w:line="240" w:lineRule="exact"/>
      <w:ind w:firstLine="567"/>
      <w:jc w:val="both"/>
    </w:pPr>
    <w:rPr>
      <w:rFonts w:ascii="Verdana" w:eastAsia="Times New Roman" w:hAnsi="Verdana"/>
      <w:sz w:val="26"/>
      <w:lang w:bidi="ar-SA"/>
    </w:rPr>
  </w:style>
  <w:style w:type="paragraph" w:customStyle="1" w:styleId="a">
    <w:name w:val="Заговок главы Знак"/>
    <w:basedOn w:val="ConsNormal"/>
    <w:rsid w:val="00E03C47"/>
    <w:pPr>
      <w:numPr>
        <w:ilvl w:val="2"/>
        <w:numId w:val="1"/>
      </w:numPr>
      <w:tabs>
        <w:tab w:val="clear" w:pos="2868"/>
        <w:tab w:val="num" w:pos="284"/>
      </w:tabs>
      <w:ind w:left="0"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5">
    <w:name w:val="Текст пункта Знак Знак1 Знак Знак Знак Знак Знак"/>
    <w:basedOn w:val="ConsNormal"/>
    <w:rsid w:val="00E03C47"/>
    <w:pPr>
      <w:tabs>
        <w:tab w:val="num" w:pos="284"/>
        <w:tab w:val="num" w:pos="723"/>
        <w:tab w:val="num" w:pos="1149"/>
        <w:tab w:val="num" w:pos="1279"/>
        <w:tab w:val="num" w:pos="3279"/>
      </w:tabs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7">
    <w:name w:val="Стиль3"/>
    <w:basedOn w:val="a0"/>
    <w:rsid w:val="00E03C47"/>
    <w:pPr>
      <w:tabs>
        <w:tab w:val="num" w:pos="2160"/>
      </w:tabs>
      <w:ind w:left="1944"/>
      <w:jc w:val="both"/>
    </w:pPr>
    <w:rPr>
      <w:rFonts w:ascii="Arial" w:eastAsia="Times New Roman" w:hAnsi="Arial"/>
      <w:sz w:val="26"/>
      <w:lang w:val="ru-RU" w:eastAsia="ru-RU" w:bidi="ar-SA"/>
    </w:rPr>
  </w:style>
  <w:style w:type="paragraph" w:customStyle="1" w:styleId="afff0">
    <w:name w:val="Стиль Заговок главы + влево"/>
    <w:basedOn w:val="a"/>
    <w:rsid w:val="00E03C47"/>
  </w:style>
  <w:style w:type="character" w:customStyle="1" w:styleId="38">
    <w:name w:val="Стиль3 Знак"/>
    <w:basedOn w:val="a1"/>
    <w:rsid w:val="00E03C47"/>
    <w:rPr>
      <w:sz w:val="24"/>
      <w:szCs w:val="24"/>
      <w:lang w:val="ru-RU" w:eastAsia="ru-RU"/>
    </w:rPr>
  </w:style>
  <w:style w:type="paragraph" w:customStyle="1" w:styleId="afff1">
    <w:name w:val="Текст пункта"/>
    <w:basedOn w:val="a0"/>
    <w:rsid w:val="00E03C47"/>
    <w:pPr>
      <w:tabs>
        <w:tab w:val="num" w:pos="-245"/>
      </w:tabs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Times New Roman" w:hAnsi="Arial"/>
      <w:sz w:val="28"/>
      <w:szCs w:val="28"/>
      <w:lang w:val="ru-RU" w:eastAsia="ru-RU" w:bidi="ar-SA"/>
    </w:rPr>
  </w:style>
  <w:style w:type="paragraph" w:customStyle="1" w:styleId="afff2">
    <w:name w:val="Стиль Заговок главы Знак + влево"/>
    <w:basedOn w:val="a"/>
    <w:rsid w:val="00E03C47"/>
  </w:style>
  <w:style w:type="paragraph" w:customStyle="1" w:styleId="16">
    <w:name w:val="Текст пункта Знак Знак1 Знак Знак"/>
    <w:basedOn w:val="ConsNormal"/>
    <w:rsid w:val="00E03C47"/>
    <w:pPr>
      <w:tabs>
        <w:tab w:val="num" w:pos="284"/>
        <w:tab w:val="num" w:pos="432"/>
        <w:tab w:val="num" w:pos="1279"/>
      </w:tabs>
      <w:spacing w:line="360" w:lineRule="auto"/>
      <w:ind w:firstLine="709"/>
      <w:jc w:val="both"/>
    </w:pPr>
    <w:rPr>
      <w:sz w:val="28"/>
      <w:szCs w:val="28"/>
    </w:rPr>
  </w:style>
  <w:style w:type="paragraph" w:styleId="afff3">
    <w:name w:val="annotation text"/>
    <w:aliases w:val="!Равноширинный текст документа"/>
    <w:basedOn w:val="a0"/>
    <w:link w:val="afff4"/>
    <w:rsid w:val="00E03C47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f4">
    <w:name w:val="Текст примечания Знак"/>
    <w:aliases w:val="!Равноширинный текст документа Знак"/>
    <w:basedOn w:val="a1"/>
    <w:link w:val="afff3"/>
    <w:rsid w:val="00E03C47"/>
    <w:rPr>
      <w:rFonts w:ascii="Courier" w:eastAsia="Times New Roman" w:hAnsi="Courier"/>
      <w:szCs w:val="20"/>
      <w:lang w:val="ru-RU" w:eastAsia="ru-RU" w:bidi="ar-SA"/>
    </w:rPr>
  </w:style>
  <w:style w:type="character" w:styleId="HTML2">
    <w:name w:val="HTML Variable"/>
    <w:aliases w:val="!Ссылки в документе"/>
    <w:basedOn w:val="a1"/>
    <w:rsid w:val="00E03C4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E03C4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Application">
    <w:name w:val="Application!Приложение"/>
    <w:rsid w:val="00E03C47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val="ru-RU" w:eastAsia="ru-RU" w:bidi="ar-SA"/>
    </w:rPr>
  </w:style>
  <w:style w:type="paragraph" w:customStyle="1" w:styleId="Table">
    <w:name w:val="Table!Таблица"/>
    <w:rsid w:val="00E03C47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val="ru-RU" w:eastAsia="ru-RU" w:bidi="ar-SA"/>
    </w:rPr>
  </w:style>
  <w:style w:type="paragraph" w:customStyle="1" w:styleId="Table0">
    <w:name w:val="Table!"/>
    <w:next w:val="Table"/>
    <w:rsid w:val="00E03C47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val="ru-RU" w:eastAsia="ru-RU" w:bidi="ar-SA"/>
    </w:rPr>
  </w:style>
  <w:style w:type="paragraph" w:customStyle="1" w:styleId="4-">
    <w:name w:val="4Таблица-Т"/>
    <w:basedOn w:val="33"/>
    <w:qFormat/>
    <w:rsid w:val="00E03C47"/>
    <w:pPr>
      <w:ind w:left="0"/>
    </w:pPr>
    <w:rPr>
      <w:sz w:val="22"/>
    </w:rPr>
  </w:style>
  <w:style w:type="paragraph" w:styleId="afff5">
    <w:name w:val="caption"/>
    <w:basedOn w:val="a0"/>
    <w:next w:val="a0"/>
    <w:qFormat/>
    <w:rsid w:val="00E03C47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E03C47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FontStyle18">
    <w:name w:val="Font Style18"/>
    <w:basedOn w:val="a1"/>
    <w:uiPriority w:val="99"/>
    <w:rsid w:val="00E03C4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A6B7-36CC-4926-9C33-97CA8F5D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2013-07-19T10:39:00Z</cp:lastPrinted>
  <dcterms:created xsi:type="dcterms:W3CDTF">2013-08-02T10:06:00Z</dcterms:created>
  <dcterms:modified xsi:type="dcterms:W3CDTF">2013-08-02T10:06:00Z</dcterms:modified>
</cp:coreProperties>
</file>