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DB6E0D">
        <w:rPr>
          <w:rFonts w:ascii="Times New Roman" w:hAnsi="Times New Roman"/>
        </w:rPr>
        <w:t>1</w:t>
      </w:r>
      <w:r w:rsidR="00675A1B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DB6E0D">
        <w:rPr>
          <w:rFonts w:ascii="Times New Roman" w:hAnsi="Times New Roman"/>
        </w:rPr>
        <w:t>0</w:t>
      </w:r>
      <w:r w:rsidR="00CB64F1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675A1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675A1B">
        <w:rPr>
          <w:rFonts w:ascii="Times New Roman" w:hAnsi="Times New Roman"/>
        </w:rPr>
        <w:t>2</w:t>
      </w:r>
      <w:r w:rsidR="00EF22E0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2639">
        <w:rPr>
          <w:rFonts w:ascii="Times New Roman" w:hAnsi="Times New Roman"/>
          <w:sz w:val="28"/>
          <w:szCs w:val="28"/>
        </w:rPr>
        <w:t xml:space="preserve">внутреннего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2639">
        <w:rPr>
          <w:rFonts w:ascii="Times New Roman" w:hAnsi="Times New Roman"/>
          <w:sz w:val="28"/>
          <w:szCs w:val="28"/>
        </w:rPr>
        <w:t xml:space="preserve">соответствия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C2639">
        <w:rPr>
          <w:rFonts w:ascii="Times New Roman" w:hAnsi="Times New Roman"/>
          <w:sz w:val="28"/>
          <w:szCs w:val="28"/>
        </w:rPr>
        <w:t xml:space="preserve">обработки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персональных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2639">
        <w:rPr>
          <w:rFonts w:ascii="Times New Roman" w:hAnsi="Times New Roman"/>
          <w:sz w:val="28"/>
          <w:szCs w:val="28"/>
        </w:rPr>
        <w:t xml:space="preserve">данных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C2639">
        <w:rPr>
          <w:rFonts w:ascii="Times New Roman" w:hAnsi="Times New Roman"/>
          <w:sz w:val="28"/>
          <w:szCs w:val="28"/>
        </w:rPr>
        <w:t xml:space="preserve">требованиям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защите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26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2639">
        <w:rPr>
          <w:rFonts w:ascii="Times New Roman" w:hAnsi="Times New Roman"/>
          <w:sz w:val="28"/>
          <w:szCs w:val="28"/>
        </w:rPr>
        <w:t>20</w:t>
      </w:r>
      <w:r w:rsidR="00675A1B"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C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639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C2639">
        <w:rPr>
          <w:rFonts w:ascii="Times New Roman" w:hAnsi="Times New Roman"/>
          <w:sz w:val="28"/>
          <w:szCs w:val="28"/>
        </w:rPr>
        <w:t xml:space="preserve">Новомакаровского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C263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C2639">
        <w:rPr>
          <w:rFonts w:ascii="Times New Roman" w:hAnsi="Times New Roman"/>
          <w:sz w:val="28"/>
          <w:szCs w:val="28"/>
        </w:rPr>
        <w:t xml:space="preserve">Грибановского </w:t>
      </w:r>
    </w:p>
    <w:p w:rsidR="00CC2639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муниципального района  Воронежской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2639">
        <w:rPr>
          <w:rFonts w:ascii="Times New Roman" w:hAnsi="Times New Roman"/>
          <w:sz w:val="28"/>
          <w:szCs w:val="28"/>
        </w:rPr>
        <w:t>области</w:t>
      </w:r>
    </w:p>
    <w:p w:rsidR="001774FB" w:rsidRDefault="001774FB" w:rsidP="00CC2639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Pr="00CC2639" w:rsidRDefault="00CC2639" w:rsidP="00CC2639">
      <w:pPr>
        <w:jc w:val="both"/>
        <w:rPr>
          <w:rFonts w:ascii="Times New Roman" w:hAnsi="Times New Roman"/>
          <w:sz w:val="28"/>
          <w:szCs w:val="28"/>
        </w:rPr>
      </w:pPr>
      <w:r w:rsidRPr="00CC2639">
        <w:rPr>
          <w:rFonts w:ascii="Times New Roman" w:hAnsi="Times New Roman"/>
          <w:sz w:val="28"/>
          <w:szCs w:val="28"/>
        </w:rPr>
        <w:t xml:space="preserve">         1</w:t>
      </w:r>
      <w:r w:rsidR="00043D55" w:rsidRPr="00CC2639">
        <w:rPr>
          <w:rFonts w:ascii="Times New Roman" w:hAnsi="Times New Roman"/>
          <w:sz w:val="28"/>
          <w:szCs w:val="28"/>
        </w:rPr>
        <w:t xml:space="preserve">. Утвердить план </w:t>
      </w:r>
      <w:r w:rsidRPr="00CC2639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</w:t>
      </w:r>
      <w:r w:rsidR="00675A1B">
        <w:rPr>
          <w:rFonts w:ascii="Times New Roman" w:hAnsi="Times New Roman"/>
          <w:sz w:val="28"/>
          <w:szCs w:val="28"/>
        </w:rPr>
        <w:t>20</w:t>
      </w:r>
      <w:r w:rsidRPr="00CC2639">
        <w:rPr>
          <w:rFonts w:ascii="Times New Roman" w:hAnsi="Times New Roman"/>
          <w:sz w:val="28"/>
          <w:szCs w:val="28"/>
        </w:rPr>
        <w:t xml:space="preserve"> год в  администрации  Новомакаровского сельского поселения Грибановского муниципального района  Воронежской области</w:t>
      </w:r>
      <w:r w:rsidR="00043D55" w:rsidRPr="00CC263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C26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F22E0" w:rsidRDefault="00EF22E0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CC2639" w:rsidRDefault="00CC2639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75A1B" w:rsidRPr="00675A1B" w:rsidRDefault="00675A1B" w:rsidP="00675A1B">
      <w:pPr>
        <w:jc w:val="right"/>
        <w:rPr>
          <w:rFonts w:ascii="Times New Roman" w:hAnsi="Times New Roman"/>
        </w:rPr>
      </w:pPr>
      <w:r w:rsidRPr="00675A1B">
        <w:rPr>
          <w:rFonts w:ascii="Times New Roman" w:hAnsi="Times New Roman"/>
        </w:rPr>
        <w:lastRenderedPageBreak/>
        <w:t>Утверждено</w:t>
      </w:r>
    </w:p>
    <w:p w:rsidR="00DB6E0D" w:rsidRPr="00675A1B" w:rsidRDefault="00675A1B" w:rsidP="00675A1B">
      <w:pPr>
        <w:jc w:val="right"/>
        <w:rPr>
          <w:rFonts w:ascii="Times New Roman" w:hAnsi="Times New Roman"/>
        </w:rPr>
      </w:pPr>
      <w:r w:rsidRPr="00675A1B">
        <w:rPr>
          <w:rFonts w:ascii="Times New Roman" w:hAnsi="Times New Roman"/>
        </w:rPr>
        <w:t xml:space="preserve">распоряжением </w:t>
      </w:r>
      <w:r w:rsidR="00DB6E0D" w:rsidRPr="00675A1B">
        <w:rPr>
          <w:rFonts w:ascii="Times New Roman" w:hAnsi="Times New Roman"/>
        </w:rPr>
        <w:t xml:space="preserve">администрации </w:t>
      </w:r>
    </w:p>
    <w:p w:rsidR="00DB6E0D" w:rsidRPr="00675A1B" w:rsidRDefault="00DB6E0D" w:rsidP="00DB6E0D">
      <w:pPr>
        <w:jc w:val="right"/>
        <w:rPr>
          <w:rFonts w:ascii="Times New Roman" w:hAnsi="Times New Roman"/>
        </w:rPr>
      </w:pPr>
      <w:r w:rsidRPr="00675A1B">
        <w:rPr>
          <w:rFonts w:ascii="Times New Roman" w:hAnsi="Times New Roman"/>
        </w:rPr>
        <w:t xml:space="preserve">Новомакаровского сельского поселения </w:t>
      </w:r>
    </w:p>
    <w:p w:rsidR="00DB6E0D" w:rsidRPr="00675A1B" w:rsidRDefault="00DB6E0D" w:rsidP="00DB6E0D">
      <w:pPr>
        <w:jc w:val="right"/>
        <w:rPr>
          <w:rFonts w:ascii="Times New Roman" w:hAnsi="Times New Roman"/>
        </w:rPr>
      </w:pPr>
      <w:r w:rsidRPr="00675A1B">
        <w:rPr>
          <w:rFonts w:ascii="Times New Roman" w:hAnsi="Times New Roman"/>
        </w:rPr>
        <w:t xml:space="preserve"> Грибановского муниципального района </w:t>
      </w:r>
    </w:p>
    <w:p w:rsidR="00DB6E0D" w:rsidRPr="00675A1B" w:rsidRDefault="00DB6E0D" w:rsidP="00DB6E0D">
      <w:pPr>
        <w:jc w:val="right"/>
        <w:rPr>
          <w:rFonts w:ascii="Times New Roman" w:hAnsi="Times New Roman"/>
        </w:rPr>
      </w:pPr>
      <w:r w:rsidRPr="00675A1B">
        <w:rPr>
          <w:rFonts w:ascii="Times New Roman" w:hAnsi="Times New Roman"/>
        </w:rPr>
        <w:t>от 1</w:t>
      </w:r>
      <w:r w:rsidR="00675A1B">
        <w:rPr>
          <w:rFonts w:ascii="Times New Roman" w:hAnsi="Times New Roman"/>
        </w:rPr>
        <w:t>4</w:t>
      </w:r>
      <w:r w:rsidRPr="00675A1B">
        <w:rPr>
          <w:rFonts w:ascii="Times New Roman" w:hAnsi="Times New Roman"/>
        </w:rPr>
        <w:t>.0</w:t>
      </w:r>
      <w:r w:rsidR="00CB64F1" w:rsidRPr="00675A1B">
        <w:rPr>
          <w:rFonts w:ascii="Times New Roman" w:hAnsi="Times New Roman"/>
        </w:rPr>
        <w:t>1</w:t>
      </w:r>
      <w:r w:rsidR="00675A1B">
        <w:rPr>
          <w:rFonts w:ascii="Times New Roman" w:hAnsi="Times New Roman"/>
        </w:rPr>
        <w:t>.2020</w:t>
      </w:r>
      <w:r w:rsidRPr="00675A1B">
        <w:rPr>
          <w:rFonts w:ascii="Times New Roman" w:hAnsi="Times New Roman"/>
        </w:rPr>
        <w:t xml:space="preserve"> г.</w:t>
      </w:r>
      <w:r w:rsidR="00CB64F1" w:rsidRPr="00675A1B">
        <w:rPr>
          <w:rFonts w:ascii="Times New Roman" w:hAnsi="Times New Roman"/>
        </w:rPr>
        <w:t xml:space="preserve"> № </w:t>
      </w:r>
      <w:r w:rsidR="00675A1B">
        <w:rPr>
          <w:rFonts w:ascii="Times New Roman" w:hAnsi="Times New Roman"/>
        </w:rPr>
        <w:t>2</w:t>
      </w:r>
      <w:r w:rsidR="00CB64F1" w:rsidRPr="00675A1B">
        <w:rPr>
          <w:rFonts w:ascii="Times New Roman" w:hAnsi="Times New Roman"/>
        </w:rPr>
        <w:t>-р</w:t>
      </w:r>
    </w:p>
    <w:p w:rsidR="00DB6E0D" w:rsidRDefault="00DB6E0D" w:rsidP="00DB6E0D">
      <w:pPr>
        <w:jc w:val="right"/>
        <w:rPr>
          <w:rFonts w:ascii="Times New Roman" w:hAnsi="Times New Roman"/>
          <w:sz w:val="28"/>
          <w:szCs w:val="28"/>
        </w:rPr>
      </w:pPr>
    </w:p>
    <w:p w:rsidR="00DB6E0D" w:rsidRPr="00DB6E0D" w:rsidRDefault="00DB6E0D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 xml:space="preserve">План </w:t>
      </w:r>
    </w:p>
    <w:p w:rsidR="00DB6E0D" w:rsidRPr="00DB6E0D" w:rsidRDefault="00DB6E0D" w:rsidP="00DB6E0D">
      <w:pPr>
        <w:jc w:val="center"/>
        <w:rPr>
          <w:rFonts w:ascii="Times New Roman" w:hAnsi="Times New Roman"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</w:t>
      </w:r>
      <w:r w:rsidR="00675A1B">
        <w:rPr>
          <w:rFonts w:ascii="Times New Roman" w:hAnsi="Times New Roman"/>
          <w:sz w:val="28"/>
          <w:szCs w:val="28"/>
        </w:rPr>
        <w:t>20</w:t>
      </w:r>
      <w:r w:rsidRPr="00DB6E0D">
        <w:rPr>
          <w:rFonts w:ascii="Times New Roman" w:hAnsi="Times New Roman"/>
          <w:sz w:val="28"/>
          <w:szCs w:val="28"/>
        </w:rPr>
        <w:t xml:space="preserve"> год</w:t>
      </w:r>
    </w:p>
    <w:p w:rsidR="00DB6E0D" w:rsidRDefault="00DB6E0D" w:rsidP="00DB6E0D">
      <w:pPr>
        <w:jc w:val="center"/>
        <w:rPr>
          <w:rFonts w:ascii="Times New Roman" w:hAnsi="Times New Roman"/>
          <w:b/>
          <w:sz w:val="28"/>
          <w:szCs w:val="28"/>
        </w:rPr>
      </w:pPr>
      <w:r w:rsidRPr="00DB6E0D">
        <w:rPr>
          <w:rFonts w:ascii="Times New Roman" w:hAnsi="Times New Roman"/>
          <w:sz w:val="28"/>
          <w:szCs w:val="28"/>
        </w:rPr>
        <w:t>в  администрации  Новомакаровского сельского поселения Грибановского муниципального района  Воронежской области</w:t>
      </w:r>
    </w:p>
    <w:p w:rsidR="00DB6E0D" w:rsidRDefault="00DB6E0D" w:rsidP="00DB6E0D">
      <w:pPr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67E8B">
        <w:rPr>
          <w:rFonts w:ascii="Times New Roman" w:hAnsi="Times New Roman"/>
          <w:sz w:val="20"/>
          <w:szCs w:val="20"/>
        </w:rPr>
        <w:t>(принят во исполнение требований статей 18.1, 19, 22.1.</w:t>
      </w:r>
      <w:proofErr w:type="gramEnd"/>
      <w:r w:rsidRPr="00067E8B">
        <w:rPr>
          <w:rFonts w:ascii="Times New Roman" w:hAnsi="Times New Roman"/>
          <w:sz w:val="20"/>
          <w:szCs w:val="20"/>
        </w:rPr>
        <w:t xml:space="preserve"> Федерального закона </w:t>
      </w:r>
    </w:p>
    <w:p w:rsidR="00DB6E0D" w:rsidRPr="00067E8B" w:rsidRDefault="00DB6E0D" w:rsidP="00DB6E0D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  <w:proofErr w:type="gramEnd"/>
    </w:p>
    <w:p w:rsidR="00DB6E0D" w:rsidRDefault="00DB6E0D" w:rsidP="00DB6E0D"/>
    <w:p w:rsidR="00DB6E0D" w:rsidRPr="00067E8B" w:rsidRDefault="00DB6E0D" w:rsidP="00DB6E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7E8B">
        <w:rPr>
          <w:rFonts w:ascii="Times New Roman" w:hAnsi="Times New Roman"/>
          <w:sz w:val="28"/>
          <w:szCs w:val="28"/>
        </w:rPr>
        <w:t>План внутреннего контроля соответствия обработки персональных данных требованиям к защите персональных данных на 20</w:t>
      </w:r>
      <w:r w:rsidR="00675A1B">
        <w:rPr>
          <w:rFonts w:ascii="Times New Roman" w:hAnsi="Times New Roman"/>
          <w:sz w:val="28"/>
          <w:szCs w:val="28"/>
        </w:rPr>
        <w:t xml:space="preserve">20 </w:t>
      </w:r>
      <w:r w:rsidRPr="00067E8B">
        <w:rPr>
          <w:rFonts w:ascii="Times New Roman" w:hAnsi="Times New Roman"/>
          <w:sz w:val="28"/>
          <w:szCs w:val="28"/>
        </w:rPr>
        <w:t xml:space="preserve">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067E8B">
        <w:rPr>
          <w:rFonts w:ascii="Times New Roman" w:hAnsi="Times New Roman"/>
          <w:sz w:val="28"/>
          <w:szCs w:val="28"/>
        </w:rPr>
        <w:t>Грибановского муниципального района.</w:t>
      </w:r>
    </w:p>
    <w:p w:rsidR="00DB6E0D" w:rsidRDefault="00DB6E0D" w:rsidP="00DB6E0D">
      <w: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1"/>
        <w:gridCol w:w="2779"/>
        <w:gridCol w:w="2201"/>
      </w:tblGrid>
      <w:tr w:rsidR="00DB6E0D" w:rsidTr="000F7A99">
        <w:tc>
          <w:tcPr>
            <w:tcW w:w="4591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DB6E0D" w:rsidRPr="00067E8B" w:rsidRDefault="00DB6E0D" w:rsidP="000F7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E8B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28E">
              <w:rPr>
                <w:rFonts w:ascii="Times New Roman" w:hAnsi="Times New Roman"/>
                <w:sz w:val="28"/>
                <w:szCs w:val="28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или  хранятся </w:t>
            </w:r>
            <w:proofErr w:type="spellStart"/>
            <w:r w:rsidRPr="00DF728E">
              <w:rPr>
                <w:rFonts w:ascii="Times New Roman" w:hAnsi="Times New Roman"/>
                <w:sz w:val="28"/>
                <w:szCs w:val="28"/>
              </w:rPr>
              <w:t>ПДн</w:t>
            </w:r>
            <w:proofErr w:type="spellEnd"/>
          </w:p>
          <w:p w:rsidR="00DB6E0D" w:rsidRPr="00DF728E" w:rsidRDefault="00DB6E0D" w:rsidP="000F7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B6E0D" w:rsidRPr="00DF728E" w:rsidRDefault="00DB6E0D" w:rsidP="000F7A99">
            <w:pPr>
              <w:rPr>
                <w:rFonts w:ascii="Times New Roman" w:hAnsi="Times New Roman"/>
                <w:sz w:val="28"/>
                <w:szCs w:val="28"/>
              </w:rPr>
            </w:pPr>
            <w:r w:rsidRPr="00DF728E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DB6E0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DB6E0D" w:rsidRPr="00DB6E0D" w:rsidRDefault="00DB6E0D" w:rsidP="000F7A99">
            <w:pPr>
              <w:pStyle w:val="Tabletext"/>
              <w:rPr>
                <w:szCs w:val="28"/>
              </w:rPr>
            </w:pPr>
            <w:r w:rsidRPr="00DB6E0D">
              <w:rPr>
                <w:szCs w:val="28"/>
              </w:rPr>
              <w:t>Ежемесячно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rPr>
                <w:szCs w:val="28"/>
              </w:rPr>
            </w:pPr>
            <w:r w:rsidRPr="00DF728E">
              <w:rPr>
                <w:szCs w:val="28"/>
              </w:rPr>
              <w:t xml:space="preserve">Контроль обновления ПО и единообразия применяемого </w:t>
            </w:r>
            <w:proofErr w:type="gramStart"/>
            <w:r w:rsidRPr="00DF728E">
              <w:rPr>
                <w:szCs w:val="28"/>
              </w:rPr>
              <w:t>ПО</w:t>
            </w:r>
            <w:proofErr w:type="gramEnd"/>
            <w:r w:rsidRPr="00DF728E">
              <w:rPr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DF728E">
              <w:rPr>
                <w:szCs w:val="28"/>
              </w:rPr>
              <w:t>ПДн</w:t>
            </w:r>
            <w:proofErr w:type="spellEnd"/>
            <w:r w:rsidRPr="00DF728E">
              <w:rPr>
                <w:szCs w:val="28"/>
              </w:rPr>
              <w:t>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DB6E0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  <w:proofErr w:type="gramEnd"/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Наличие  необходимых  согласий  субъектов персональных данных, </w:t>
            </w:r>
            <w:proofErr w:type="gramStart"/>
            <w:r>
              <w:rPr>
                <w:szCs w:val="28"/>
              </w:rPr>
              <w:t>чьи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ПДн</w:t>
            </w:r>
            <w:proofErr w:type="spellEnd"/>
            <w:r>
              <w:rPr>
                <w:szCs w:val="28"/>
              </w:rPr>
              <w:t xml:space="preserve"> обрабатываются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правильности   определения категории  в </w:t>
            </w:r>
            <w:proofErr w:type="spellStart"/>
            <w:r>
              <w:rPr>
                <w:szCs w:val="28"/>
              </w:rPr>
              <w:t>ИСПДн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Default="00DB6E0D" w:rsidP="000F7A99">
            <w:pPr>
              <w:pStyle w:val="Tabletext"/>
              <w:jc w:val="both"/>
              <w:rPr>
                <w:szCs w:val="28"/>
              </w:rPr>
            </w:pPr>
            <w:r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DB6E0D" w:rsidRDefault="00DB6E0D" w:rsidP="000F7A99">
            <w:pPr>
              <w:pStyle w:val="Tabletext"/>
            </w:pPr>
            <w:r>
              <w:t xml:space="preserve">Ежегодно 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DB6E0D" w:rsidTr="000F7A99">
        <w:tc>
          <w:tcPr>
            <w:tcW w:w="4591" w:type="dxa"/>
          </w:tcPr>
          <w:p w:rsidR="00DB6E0D" w:rsidRPr="00DF728E" w:rsidRDefault="00DB6E0D" w:rsidP="000F7A99">
            <w:pPr>
              <w:pStyle w:val="Tabletext"/>
              <w:jc w:val="both"/>
              <w:rPr>
                <w:szCs w:val="28"/>
              </w:rPr>
            </w:pPr>
            <w:r w:rsidRPr="00DF728E">
              <w:rPr>
                <w:szCs w:val="28"/>
              </w:rPr>
              <w:t>Поддержание в актуальном состоянии нормативно-организационных документов</w:t>
            </w:r>
            <w:r>
              <w:rPr>
                <w:szCs w:val="28"/>
              </w:rPr>
              <w:t xml:space="preserve"> по вопросам  обеспечения безопасности  </w:t>
            </w:r>
            <w:proofErr w:type="spellStart"/>
            <w:r>
              <w:rPr>
                <w:szCs w:val="28"/>
              </w:rPr>
              <w:t>ПДн</w:t>
            </w:r>
            <w:proofErr w:type="spellEnd"/>
          </w:p>
        </w:tc>
        <w:tc>
          <w:tcPr>
            <w:tcW w:w="2779" w:type="dxa"/>
          </w:tcPr>
          <w:p w:rsidR="00DB6E0D" w:rsidRPr="00325812" w:rsidRDefault="00DB6E0D" w:rsidP="000F7A99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DB6E0D" w:rsidRPr="00DF728E" w:rsidRDefault="00675A1B" w:rsidP="000F7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bookmarkStart w:id="0" w:name="_GoBack"/>
            <w:bookmarkEnd w:id="0"/>
            <w:r w:rsidR="00DB6E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</w:tbl>
    <w:p w:rsidR="00177D05" w:rsidRDefault="00177D05" w:rsidP="00DB6E0D">
      <w:pPr>
        <w:jc w:val="right"/>
      </w:pPr>
    </w:p>
    <w:sectPr w:rsidR="001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30130"/>
    <w:rsid w:val="001774FB"/>
    <w:rsid w:val="00177D05"/>
    <w:rsid w:val="00331FCD"/>
    <w:rsid w:val="003F07B5"/>
    <w:rsid w:val="00506667"/>
    <w:rsid w:val="005673FA"/>
    <w:rsid w:val="00601B3A"/>
    <w:rsid w:val="00675A1B"/>
    <w:rsid w:val="007E7D4F"/>
    <w:rsid w:val="00811C26"/>
    <w:rsid w:val="00A210BE"/>
    <w:rsid w:val="00AC650F"/>
    <w:rsid w:val="00B26644"/>
    <w:rsid w:val="00B57280"/>
    <w:rsid w:val="00CA09B0"/>
    <w:rsid w:val="00CB64F1"/>
    <w:rsid w:val="00CC2639"/>
    <w:rsid w:val="00CE31A5"/>
    <w:rsid w:val="00DB6E0D"/>
    <w:rsid w:val="00E03B54"/>
    <w:rsid w:val="00E26D7B"/>
    <w:rsid w:val="00EF22E0"/>
    <w:rsid w:val="00F219E4"/>
    <w:rsid w:val="00F261F8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table" w:styleId="a6">
    <w:name w:val="Table Grid"/>
    <w:basedOn w:val="a1"/>
    <w:uiPriority w:val="59"/>
    <w:rsid w:val="00DB6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B6E0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  <w:style w:type="table" w:styleId="a6">
    <w:name w:val="Table Grid"/>
    <w:basedOn w:val="a1"/>
    <w:uiPriority w:val="59"/>
    <w:rsid w:val="00DB6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DB6E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2020-01-14T08:42:00Z</cp:lastPrinted>
  <dcterms:created xsi:type="dcterms:W3CDTF">2018-10-08T10:50:00Z</dcterms:created>
  <dcterms:modified xsi:type="dcterms:W3CDTF">2020-01-14T08:42:00Z</dcterms:modified>
</cp:coreProperties>
</file>