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4" w:rsidRPr="00DA7446" w:rsidRDefault="00E72D04" w:rsidP="00E72D0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 w:rsidRPr="00DA7446">
        <w:rPr>
          <w:rFonts w:ascii="Times New Roman" w:hAnsi="Times New Roman"/>
          <w:b/>
          <w:sz w:val="36"/>
          <w:szCs w:val="36"/>
        </w:rPr>
        <w:t xml:space="preserve">       1</w:t>
      </w:r>
      <w:r>
        <w:rPr>
          <w:rFonts w:ascii="Times New Roman" w:hAnsi="Times New Roman"/>
          <w:b/>
          <w:sz w:val="36"/>
          <w:szCs w:val="36"/>
        </w:rPr>
        <w:t>3</w:t>
      </w:r>
    </w:p>
    <w:p w:rsidR="00E72D04" w:rsidRPr="00DA7446" w:rsidRDefault="00E72D04" w:rsidP="00E72D04">
      <w:pPr>
        <w:jc w:val="center"/>
        <w:rPr>
          <w:rFonts w:ascii="Times New Roman" w:hAnsi="Times New Roman"/>
          <w:sz w:val="28"/>
          <w:szCs w:val="28"/>
        </w:rPr>
      </w:pPr>
      <w:r w:rsidRPr="00DA7446">
        <w:rPr>
          <w:rFonts w:ascii="Times New Roman" w:hAnsi="Times New Roman"/>
          <w:sz w:val="28"/>
          <w:szCs w:val="28"/>
        </w:rPr>
        <w:t>(месяц)  (номер)</w:t>
      </w:r>
    </w:p>
    <w:p w:rsidR="00E72D04" w:rsidRPr="00DA7446" w:rsidRDefault="00E72D04" w:rsidP="00E72D04">
      <w:pPr>
        <w:jc w:val="center"/>
        <w:rPr>
          <w:rFonts w:ascii="Times New Roman" w:hAnsi="Times New Roman"/>
          <w:sz w:val="28"/>
          <w:szCs w:val="28"/>
        </w:rPr>
      </w:pPr>
    </w:p>
    <w:p w:rsidR="00E72D04" w:rsidRPr="00DA7446" w:rsidRDefault="00E72D04" w:rsidP="00E72D04">
      <w:pPr>
        <w:jc w:val="center"/>
        <w:rPr>
          <w:rFonts w:ascii="Times New Roman" w:hAnsi="Times New Roman"/>
          <w:sz w:val="28"/>
          <w:szCs w:val="28"/>
        </w:rPr>
      </w:pPr>
    </w:p>
    <w:p w:rsidR="00E72D04" w:rsidRPr="00DA7446" w:rsidRDefault="00E72D04" w:rsidP="00E72D04">
      <w:pPr>
        <w:rPr>
          <w:rFonts w:ascii="Times New Roman" w:hAnsi="Times New Roman"/>
          <w:sz w:val="28"/>
          <w:szCs w:val="28"/>
        </w:rPr>
      </w:pPr>
    </w:p>
    <w:p w:rsidR="00E72D04" w:rsidRPr="00DA7446" w:rsidRDefault="00E72D04" w:rsidP="00E72D04">
      <w:pPr>
        <w:jc w:val="center"/>
        <w:rPr>
          <w:rFonts w:ascii="Times New Roman" w:hAnsi="Times New Roman"/>
          <w:b/>
          <w:sz w:val="72"/>
          <w:szCs w:val="72"/>
        </w:rPr>
      </w:pPr>
      <w:r w:rsidRPr="00DA7446">
        <w:rPr>
          <w:rFonts w:ascii="Times New Roman" w:hAnsi="Times New Roman"/>
          <w:b/>
          <w:sz w:val="72"/>
          <w:szCs w:val="72"/>
        </w:rPr>
        <w:t>ВЕСТНИК</w:t>
      </w:r>
    </w:p>
    <w:p w:rsidR="00E72D04" w:rsidRPr="00D75D51" w:rsidRDefault="00E72D04" w:rsidP="00E72D04">
      <w:pPr>
        <w:jc w:val="center"/>
        <w:rPr>
          <w:b/>
          <w:sz w:val="56"/>
          <w:szCs w:val="56"/>
        </w:rPr>
      </w:pPr>
    </w:p>
    <w:p w:rsidR="00E72D04" w:rsidRPr="00D75D51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E72D04" w:rsidRPr="00D75D51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Новомакаровского </w:t>
      </w:r>
      <w:r w:rsidRPr="00D75D51">
        <w:rPr>
          <w:b/>
          <w:sz w:val="48"/>
          <w:szCs w:val="48"/>
        </w:rPr>
        <w:t>сельского поселения</w:t>
      </w:r>
    </w:p>
    <w:p w:rsidR="00E72D04" w:rsidRPr="00D75D51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E72D04" w:rsidRPr="00D75D51" w:rsidRDefault="00E72D04" w:rsidP="00E72D0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E72D04" w:rsidRPr="00D75D51" w:rsidRDefault="00E72D04" w:rsidP="00E72D04">
      <w:pPr>
        <w:jc w:val="center"/>
        <w:rPr>
          <w:b/>
          <w:sz w:val="44"/>
          <w:szCs w:val="44"/>
        </w:rPr>
      </w:pPr>
    </w:p>
    <w:p w:rsidR="00E72D04" w:rsidRPr="00D75D51" w:rsidRDefault="00E72D04" w:rsidP="00E72D04">
      <w:pPr>
        <w:jc w:val="center"/>
        <w:rPr>
          <w:b/>
          <w:sz w:val="44"/>
          <w:szCs w:val="44"/>
        </w:rPr>
      </w:pPr>
    </w:p>
    <w:p w:rsidR="00E72D04" w:rsidRPr="00D75D51" w:rsidRDefault="00E72D04" w:rsidP="00E72D04">
      <w:pPr>
        <w:jc w:val="center"/>
        <w:rPr>
          <w:b/>
          <w:sz w:val="44"/>
          <w:szCs w:val="44"/>
        </w:rPr>
      </w:pPr>
    </w:p>
    <w:p w:rsidR="00E72D04" w:rsidRDefault="00E72D04" w:rsidP="00E72D0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15</w:t>
      </w:r>
      <w:r w:rsidRPr="00DA7446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>10</w:t>
      </w:r>
      <w:r w:rsidRPr="00DA7446">
        <w:rPr>
          <w:rFonts w:ascii="Times New Roman" w:hAnsi="Times New Roman"/>
          <w:b/>
          <w:sz w:val="44"/>
          <w:szCs w:val="44"/>
        </w:rPr>
        <w:t>.2020</w:t>
      </w:r>
      <w:r>
        <w:rPr>
          <w:rFonts w:ascii="Times New Roman" w:hAnsi="Times New Roman"/>
          <w:b/>
          <w:sz w:val="44"/>
          <w:szCs w:val="44"/>
        </w:rPr>
        <w:t xml:space="preserve"> г.</w:t>
      </w:r>
    </w:p>
    <w:p w:rsidR="00E72D04" w:rsidRPr="00E72D04" w:rsidRDefault="00E72D04" w:rsidP="00E72D04">
      <w:pPr>
        <w:jc w:val="center"/>
        <w:rPr>
          <w:rFonts w:ascii="Times New Roman" w:hAnsi="Times New Roman"/>
          <w:b/>
          <w:sz w:val="44"/>
          <w:szCs w:val="44"/>
        </w:rPr>
      </w:pPr>
    </w:p>
    <w:p w:rsidR="00E72D04" w:rsidRPr="00DA7446" w:rsidRDefault="00E72D04" w:rsidP="00E72D04">
      <w:pPr>
        <w:jc w:val="center"/>
        <w:rPr>
          <w:rFonts w:ascii="Times New Roman" w:hAnsi="Times New Roman"/>
          <w:b/>
          <w:sz w:val="40"/>
          <w:szCs w:val="40"/>
        </w:rPr>
      </w:pPr>
      <w:r w:rsidRPr="00DA7446">
        <w:rPr>
          <w:rFonts w:ascii="Times New Roman" w:hAnsi="Times New Roman"/>
          <w:b/>
          <w:sz w:val="40"/>
          <w:szCs w:val="40"/>
        </w:rPr>
        <w:t>Учредитель:</w:t>
      </w:r>
    </w:p>
    <w:p w:rsidR="00E72D04" w:rsidRPr="00DA7446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Совет народных депутатов</w:t>
      </w:r>
    </w:p>
    <w:p w:rsidR="00E72D04" w:rsidRPr="00DA7446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Новомакаровского сельского поселения</w:t>
      </w:r>
    </w:p>
    <w:p w:rsidR="00E72D04" w:rsidRPr="00DA7446" w:rsidRDefault="00E72D04" w:rsidP="00E72D0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A7446">
        <w:rPr>
          <w:b/>
          <w:sz w:val="40"/>
          <w:szCs w:val="40"/>
        </w:rPr>
        <w:t>Грибановского муниципального района</w:t>
      </w:r>
    </w:p>
    <w:p w:rsidR="00E72D04" w:rsidRPr="00E72D04" w:rsidRDefault="00E72D04" w:rsidP="00E72D04">
      <w:pPr>
        <w:jc w:val="center"/>
        <w:rPr>
          <w:b/>
          <w:sz w:val="40"/>
          <w:szCs w:val="40"/>
        </w:rPr>
      </w:pPr>
      <w:r w:rsidRPr="00DA7446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B16CE" w:rsidRDefault="00EB16CE" w:rsidP="00EB16C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16CE" w:rsidRDefault="00EB16CE" w:rsidP="00EB16CE">
      <w:pPr>
        <w:pStyle w:val="20"/>
        <w:ind w:left="-709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15.10.2020 г.  № 26             </w:t>
      </w:r>
    </w:p>
    <w:p w:rsidR="00EB16CE" w:rsidRDefault="00EB16CE" w:rsidP="00EB16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с. Новомакарово</w:t>
      </w:r>
    </w:p>
    <w:p w:rsidR="00EB16CE" w:rsidRDefault="00EB16CE" w:rsidP="00EB1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CE" w:rsidRDefault="00EB16CE" w:rsidP="00EB16CE">
      <w:pPr>
        <w:spacing w:after="0" w:line="240" w:lineRule="auto"/>
        <w:ind w:left="-709" w:right="4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Новомакаровского сельского поселения Грибановского муниципального района Воронежской области  </w:t>
      </w:r>
      <w:r>
        <w:rPr>
          <w:rFonts w:ascii="Times New Roman" w:hAnsi="Times New Roman"/>
          <w:sz w:val="28"/>
          <w:szCs w:val="28"/>
          <w:lang w:eastAsia="ru-RU"/>
        </w:rPr>
        <w:t>от 14.03.2017 г. № 8 «</w:t>
      </w:r>
      <w:r>
        <w:rPr>
          <w:rFonts w:ascii="Times New Roman" w:hAnsi="Times New Roman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</w:t>
      </w:r>
    </w:p>
    <w:p w:rsidR="00EB16CE" w:rsidRDefault="00EB16CE" w:rsidP="00EB1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6CE" w:rsidRDefault="00EB16CE" w:rsidP="00EB16C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 законом  от 24.07.2007г.  № 209-ФЗ «О развитии малого и среднего предпринимательства в Российской Федерации», рекомендациями АО «Корпорация «МСП» администрация сельского поселения</w:t>
      </w:r>
    </w:p>
    <w:p w:rsidR="00EB16CE" w:rsidRDefault="00EB16CE" w:rsidP="00EB16C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16CE" w:rsidRDefault="00EB16CE" w:rsidP="00EB16CE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EB16CE" w:rsidRDefault="00EB16CE" w:rsidP="00EB16C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EB16CE" w:rsidRDefault="00EB16CE" w:rsidP="00EB16CE">
      <w:pPr>
        <w:tabs>
          <w:tab w:val="left" w:pos="935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постановление администрации Новомакаровского сельского поселения Грибановского муниципального района Воронежской области  </w:t>
      </w:r>
      <w:r>
        <w:rPr>
          <w:rFonts w:ascii="Times New Roman" w:hAnsi="Times New Roman"/>
          <w:sz w:val="28"/>
          <w:szCs w:val="28"/>
          <w:lang w:eastAsia="ru-RU"/>
        </w:rPr>
        <w:t>от 14.03.2017 г. № 8 «</w:t>
      </w:r>
      <w:r>
        <w:rPr>
          <w:rFonts w:ascii="Times New Roman" w:hAnsi="Times New Roman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предпринимательства, и организациям, образующим  инфраструктуру  поддержки субъектов малого и среднего предпринимательства» внести следующие изменения:</w:t>
      </w:r>
    </w:p>
    <w:p w:rsidR="00EB16CE" w:rsidRDefault="00EB16CE" w:rsidP="00EB16CE">
      <w:pPr>
        <w:spacing w:after="0" w:line="240" w:lineRule="auto"/>
        <w:ind w:left="-709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названии постановления  и далее по тексту слова: «перечня муниципального имущества, предназначенного для предоставления в аренду субъектам малого и среднего предпринимательства, и организациям, образующим  инфраструктуру  поддержки субъектов малого и среднего предпринимательства» заменить словами: «перечня муниципального имущества Новомакаровского сельского поселения, предназначенного для предоставления во владение и (или) в пользование субъектам малого и среднего предпринимательства, и организациям, образующим 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предпринимательства, самозанятым гражданам» в соответствующем падеже.</w:t>
      </w:r>
    </w:p>
    <w:p w:rsidR="00EB16CE" w:rsidRDefault="00EB16CE" w:rsidP="00EB16CE">
      <w:pPr>
        <w:spacing w:after="0" w:line="240" w:lineRule="auto"/>
        <w:ind w:left="-709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Обеспечить опубликование изменений, внесенных в постановление, на официальном сайте администрации Новомакаровского сельского поселения Грибановского муниципального района в информационно-телекоммуникационной сети интернет, в официальном периодическом печатном издании «Вестник муниципальных правовых актов Новомакаровского сельского поселения Грибановского муниципального района Воронежской области».</w:t>
      </w:r>
    </w:p>
    <w:p w:rsidR="00EB16CE" w:rsidRDefault="00EB16CE" w:rsidP="00EB16CE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</w:t>
      </w:r>
      <w:proofErr w:type="gramStart"/>
      <w:r>
        <w:rPr>
          <w:rFonts w:ascii="Times New Roman" w:hAnsi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EB16CE" w:rsidRDefault="00EB16CE" w:rsidP="00EB1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p w:rsidR="00EB16CE" w:rsidRDefault="00EB16CE" w:rsidP="00EB16C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6CE" w:rsidRDefault="00EB16CE" w:rsidP="00EB16CE">
      <w:pPr>
        <w:pStyle w:val="a3"/>
        <w:ind w:hanging="709"/>
        <w:rPr>
          <w:rFonts w:ascii="Times New Roman" w:hAnsi="Times New Roman"/>
          <w:sz w:val="28"/>
          <w:szCs w:val="28"/>
        </w:rPr>
      </w:pPr>
    </w:p>
    <w:p w:rsidR="00EB16CE" w:rsidRDefault="00EB16CE" w:rsidP="00EB16CE">
      <w:pPr>
        <w:pStyle w:val="a3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    С.А.Шатов</w:t>
      </w:r>
    </w:p>
    <w:p w:rsidR="00EB16CE" w:rsidRDefault="00EB16CE" w:rsidP="00EB16C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D04" w:rsidRDefault="00E72D04">
      <w:bookmarkStart w:id="1" w:name="_GoBack"/>
      <w:bookmarkEnd w:id="1"/>
    </w:p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Default="00E72D04"/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Ответственный за выпуск: Глава Новомакаровского сельского поселения         Грибановского         муниципального          района Воронежской области С.А.Шатов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Адрес редакции: 397225, Воронежская область, Грибановский муниципальный район, с. Новомакарово, ул. Советская, д. 57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(47348) 3-52-39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Адрес издателя: 397225, Воронежская область, Грибановский муниципальный район, с. Новомакарово, ул. Советская, д. 57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Адрес типографии: 397225, Воронежская область, Грибановский муниципальный район, с. Новомакарово, ул. Советская, д. 57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Подписано к печати: 1</w:t>
      </w:r>
      <w:r>
        <w:rPr>
          <w:rFonts w:ascii="Times New Roman" w:hAnsi="Times New Roman"/>
          <w:b/>
          <w:sz w:val="32"/>
          <w:szCs w:val="32"/>
        </w:rPr>
        <w:t>5</w:t>
      </w:r>
      <w:r w:rsidRPr="00E72D04">
        <w:rPr>
          <w:rFonts w:ascii="Times New Roman" w:hAnsi="Times New Roman"/>
          <w:b/>
          <w:sz w:val="32"/>
          <w:szCs w:val="32"/>
        </w:rPr>
        <w:t>.10.2020 г. 15 часов</w:t>
      </w:r>
    </w:p>
    <w:p w:rsidR="00E72D04" w:rsidRPr="00E72D04" w:rsidRDefault="00E72D04" w:rsidP="00E72D04">
      <w:pPr>
        <w:rPr>
          <w:rFonts w:ascii="Times New Roman" w:hAnsi="Times New Roman"/>
          <w:b/>
          <w:sz w:val="32"/>
          <w:szCs w:val="32"/>
        </w:rPr>
      </w:pPr>
      <w:r w:rsidRPr="00E72D04">
        <w:rPr>
          <w:rFonts w:ascii="Times New Roman" w:hAnsi="Times New Roman"/>
          <w:b/>
          <w:sz w:val="32"/>
          <w:szCs w:val="32"/>
        </w:rPr>
        <w:t>Тираж 10 экз.</w:t>
      </w:r>
    </w:p>
    <w:p w:rsidR="00E72D04" w:rsidRDefault="00E72D04"/>
    <w:sectPr w:rsidR="00E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D9"/>
    <w:rsid w:val="00164DD9"/>
    <w:rsid w:val="00464EEB"/>
    <w:rsid w:val="00E72D04"/>
    <w:rsid w:val="00E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2Название Знак"/>
    <w:link w:val="20"/>
    <w:locked/>
    <w:rsid w:val="00E72D04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72D04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b">
    <w:name w:val="Обычнbй"/>
    <w:link w:val="b0"/>
    <w:rsid w:val="00E72D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72D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2Название Знак"/>
    <w:link w:val="20"/>
    <w:locked/>
    <w:rsid w:val="00E72D04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72D04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b">
    <w:name w:val="Обычнbй"/>
    <w:link w:val="b0"/>
    <w:rsid w:val="00E72D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72D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2020-10-15T06:53:00Z</dcterms:created>
  <dcterms:modified xsi:type="dcterms:W3CDTF">2020-10-16T09:05:00Z</dcterms:modified>
</cp:coreProperties>
</file>