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E" w:rsidRPr="00D75D51" w:rsidRDefault="00EF553E" w:rsidP="00EF55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0</w:t>
      </w:r>
      <w:r w:rsidR="00A23F47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    </w:t>
      </w:r>
      <w:r w:rsidR="005A0343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0</w:t>
      </w:r>
      <w:r w:rsidR="00C7397A">
        <w:rPr>
          <w:b/>
          <w:sz w:val="36"/>
          <w:szCs w:val="36"/>
        </w:rPr>
        <w:t>5</w:t>
      </w:r>
      <w:r w:rsidRPr="00D75D51">
        <w:rPr>
          <w:b/>
          <w:sz w:val="36"/>
          <w:szCs w:val="36"/>
        </w:rPr>
        <w:t>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Default="00EF553E" w:rsidP="00EF553E">
      <w:pPr>
        <w:jc w:val="center"/>
        <w:rPr>
          <w:sz w:val="28"/>
          <w:szCs w:val="28"/>
        </w:rPr>
      </w:pPr>
    </w:p>
    <w:p w:rsidR="00B37E37" w:rsidRPr="00D75D51" w:rsidRDefault="00B37E37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EF553E" w:rsidRPr="00D75D51" w:rsidRDefault="00EF553E" w:rsidP="00EF553E">
      <w:pPr>
        <w:jc w:val="center"/>
        <w:rPr>
          <w:b/>
          <w:sz w:val="56"/>
          <w:szCs w:val="56"/>
        </w:rPr>
      </w:pP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C7397A" w:rsidP="00EF55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15</w:t>
      </w:r>
      <w:r w:rsidR="00EF553E">
        <w:rPr>
          <w:b/>
          <w:sz w:val="44"/>
          <w:szCs w:val="44"/>
        </w:rPr>
        <w:t>.0</w:t>
      </w:r>
      <w:r w:rsidR="00A23F47">
        <w:rPr>
          <w:b/>
          <w:sz w:val="44"/>
          <w:szCs w:val="44"/>
        </w:rPr>
        <w:t>4</w:t>
      </w:r>
      <w:r w:rsidR="00EF553E">
        <w:rPr>
          <w:b/>
          <w:sz w:val="44"/>
          <w:szCs w:val="44"/>
        </w:rPr>
        <w:t>.2021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rPr>
          <w:b/>
          <w:sz w:val="40"/>
          <w:szCs w:val="40"/>
        </w:rPr>
      </w:pPr>
    </w:p>
    <w:p w:rsidR="00EF553E" w:rsidRPr="00D75D51" w:rsidRDefault="00EF553E" w:rsidP="00EF553E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Новомакаровского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EF553E" w:rsidRPr="00F12309" w:rsidRDefault="00F12309" w:rsidP="00F1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C7397A" w:rsidRDefault="00C7397A" w:rsidP="00C7397A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АДМИНИСТРАЦИЯ </w:t>
      </w:r>
    </w:p>
    <w:p w:rsidR="00C7397A" w:rsidRDefault="00C7397A" w:rsidP="00C7397A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НОВОМАКАРОВСКОГО СЕЛЬСКОГО ПОСЕЛЕНИЯ</w:t>
      </w:r>
    </w:p>
    <w:p w:rsidR="00C7397A" w:rsidRDefault="00C7397A" w:rsidP="00C7397A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C7397A" w:rsidRDefault="00C7397A" w:rsidP="00C7397A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C7397A" w:rsidRDefault="00C7397A" w:rsidP="00C7397A">
      <w:pPr>
        <w:pStyle w:val="Style2"/>
        <w:widowControl/>
        <w:spacing w:line="240" w:lineRule="exact"/>
        <w:ind w:left="3254"/>
        <w:jc w:val="both"/>
      </w:pPr>
    </w:p>
    <w:p w:rsidR="00C7397A" w:rsidRDefault="00C7397A" w:rsidP="00C7397A">
      <w:pPr>
        <w:pStyle w:val="Style2"/>
        <w:widowControl/>
        <w:spacing w:before="106"/>
        <w:ind w:left="3254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ПОСТАНОВЛЕНИЕ</w:t>
      </w:r>
    </w:p>
    <w:p w:rsidR="00C7397A" w:rsidRDefault="00C7397A" w:rsidP="00C7397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C7397A" w:rsidRDefault="00C7397A" w:rsidP="00C7397A">
      <w:pPr>
        <w:pStyle w:val="Style3"/>
        <w:widowControl/>
        <w:spacing w:line="240" w:lineRule="auto"/>
        <w:ind w:right="4831"/>
        <w:rPr>
          <w:rStyle w:val="FontStyle15"/>
          <w:b w:val="0"/>
        </w:rPr>
      </w:pPr>
      <w:r>
        <w:rPr>
          <w:rStyle w:val="FontStyle15"/>
          <w:b w:val="0"/>
        </w:rPr>
        <w:t>от 15.04.2021 г. № 10</w:t>
      </w:r>
    </w:p>
    <w:p w:rsidR="00C7397A" w:rsidRDefault="00C7397A" w:rsidP="00C7397A">
      <w:pPr>
        <w:pStyle w:val="Style3"/>
        <w:widowControl/>
        <w:spacing w:line="240" w:lineRule="auto"/>
        <w:ind w:right="4831"/>
        <w:rPr>
          <w:rStyle w:val="FontStyle15"/>
          <w:b w:val="0"/>
        </w:rPr>
      </w:pPr>
      <w:r>
        <w:rPr>
          <w:rStyle w:val="FontStyle15"/>
          <w:b w:val="0"/>
        </w:rPr>
        <w:t>с. Новомакарово</w:t>
      </w:r>
    </w:p>
    <w:p w:rsidR="00C7397A" w:rsidRDefault="00C7397A" w:rsidP="00C7397A">
      <w:pPr>
        <w:pStyle w:val="Style4"/>
        <w:widowControl/>
        <w:spacing w:line="240" w:lineRule="auto"/>
        <w:rPr>
          <w:rStyle w:val="FontStyle18"/>
          <w:sz w:val="28"/>
          <w:szCs w:val="28"/>
        </w:rPr>
      </w:pPr>
    </w:p>
    <w:p w:rsidR="00C7397A" w:rsidRDefault="00C7397A" w:rsidP="00C7397A">
      <w:pPr>
        <w:pStyle w:val="Style4"/>
        <w:widowControl/>
        <w:spacing w:line="240" w:lineRule="auto"/>
        <w:ind w:right="425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Об утверждении схемы размещения нестационарных торговых объектов на территории Новомакаровского сельского поселения Грибановского муниципального района Воронежской области на 2021 -2030 годы</w:t>
      </w:r>
    </w:p>
    <w:p w:rsidR="00C7397A" w:rsidRDefault="00C7397A" w:rsidP="00C7397A">
      <w:pPr>
        <w:pStyle w:val="Style4"/>
        <w:widowControl/>
        <w:spacing w:line="240" w:lineRule="auto"/>
        <w:ind w:right="4250"/>
        <w:rPr>
          <w:rStyle w:val="FontStyle18"/>
          <w:sz w:val="28"/>
          <w:szCs w:val="28"/>
        </w:rPr>
      </w:pPr>
    </w:p>
    <w:p w:rsidR="00C7397A" w:rsidRDefault="00C7397A" w:rsidP="00C7397A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РФ от 28.12.2009 г. № 381-ФЗ «Об основах государственного регулирования торговой деятельности в Российской Федерации», приказом департамента предпринимательства и торговли Воронежской области от 22.06.2015 № 41 "Об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области", Уставом </w:t>
      </w:r>
      <w:r>
        <w:rPr>
          <w:rStyle w:val="FontStyle18"/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 администрация сельского поселения </w:t>
      </w:r>
      <w:proofErr w:type="gramEnd"/>
    </w:p>
    <w:p w:rsidR="00C7397A" w:rsidRDefault="00C7397A" w:rsidP="00C7397A">
      <w:pPr>
        <w:ind w:firstLine="709"/>
        <w:jc w:val="both"/>
        <w:rPr>
          <w:rStyle w:val="FontStyle18"/>
          <w:sz w:val="28"/>
          <w:szCs w:val="28"/>
        </w:rPr>
      </w:pPr>
    </w:p>
    <w:p w:rsidR="00C7397A" w:rsidRDefault="00C7397A" w:rsidP="00C7397A">
      <w:pPr>
        <w:ind w:firstLine="709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П </w:t>
      </w:r>
      <w:proofErr w:type="gramStart"/>
      <w:r>
        <w:rPr>
          <w:rStyle w:val="FontStyle18"/>
          <w:sz w:val="28"/>
          <w:szCs w:val="28"/>
        </w:rPr>
        <w:t>О</w:t>
      </w:r>
      <w:proofErr w:type="gramEnd"/>
      <w:r>
        <w:rPr>
          <w:rStyle w:val="FontStyle18"/>
          <w:sz w:val="28"/>
          <w:szCs w:val="28"/>
        </w:rPr>
        <w:t xml:space="preserve"> С Т А Н О В Л Я Е Т:</w:t>
      </w:r>
    </w:p>
    <w:p w:rsidR="00C7397A" w:rsidRDefault="00C7397A" w:rsidP="00C7397A">
      <w:pPr>
        <w:pStyle w:val="Style7"/>
        <w:widowControl/>
        <w:spacing w:line="240" w:lineRule="auto"/>
        <w:ind w:firstLine="709"/>
        <w:jc w:val="both"/>
      </w:pPr>
    </w:p>
    <w:p w:rsidR="00C7397A" w:rsidRDefault="00C7397A" w:rsidP="00C7397A">
      <w:pPr>
        <w:pStyle w:val="Style4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схему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>Новомакаровского сельского поселения Грибановского муниципального района Воронежской области на 2021 -2030 годы.</w:t>
      </w:r>
    </w:p>
    <w:p w:rsidR="00C7397A" w:rsidRPr="00C300AD" w:rsidRDefault="00C7397A" w:rsidP="00C300AD">
      <w:pPr>
        <w:pStyle w:val="ad"/>
        <w:rPr>
          <w:sz w:val="28"/>
          <w:szCs w:val="28"/>
        </w:rPr>
      </w:pPr>
      <w:r w:rsidRPr="00C300AD">
        <w:rPr>
          <w:sz w:val="28"/>
          <w:szCs w:val="28"/>
        </w:rPr>
        <w:t>2. Признать утратившими силу постановления администрации Новомакаровского сельского поселения:</w:t>
      </w:r>
    </w:p>
    <w:p w:rsidR="00C7397A" w:rsidRDefault="00C7397A" w:rsidP="00C7397A">
      <w:pPr>
        <w:pStyle w:val="Title"/>
        <w:spacing w:before="0" w:after="0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FontStyle18"/>
          <w:b w:val="0"/>
          <w:sz w:val="28"/>
          <w:szCs w:val="28"/>
        </w:rPr>
        <w:t xml:space="preserve"> от 02.03.2018 г. № 9 «Об утверждении схемы размещения нестационарных торговых объектов на территории Новомакаровского сельского поселения Грибановского муниципального района Воронежской области»;</w:t>
      </w:r>
    </w:p>
    <w:p w:rsidR="00C7397A" w:rsidRDefault="00C7397A" w:rsidP="00C7397A">
      <w:pPr>
        <w:pStyle w:val="Title"/>
        <w:spacing w:before="0" w:after="0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- от 22.06.2020 г. № 17 «О внесении изменений в схему размещения нестационарных торговых объектов на территории Новомакаровского сельского поселения Грибановского муниципального района Воронежской области».</w:t>
      </w:r>
    </w:p>
    <w:p w:rsidR="00C7397A" w:rsidRDefault="00C7397A" w:rsidP="00C7397A">
      <w:pPr>
        <w:pStyle w:val="a5"/>
        <w:spacing w:before="0"/>
        <w:ind w:firstLine="709"/>
      </w:pPr>
      <w:r>
        <w:rPr>
          <w:sz w:val="28"/>
          <w:szCs w:val="28"/>
        </w:rPr>
        <w:lastRenderedPageBreak/>
        <w:t>3. Опубликовать настоящее постановление в «Вестнике муниципальных правовых актов Новомакаровского сельского поселения Грибановского муниципального района Воронежской области».</w:t>
      </w:r>
    </w:p>
    <w:p w:rsidR="00C7397A" w:rsidRDefault="00C7397A" w:rsidP="00C7397A">
      <w:pPr>
        <w:ind w:firstLine="709"/>
        <w:jc w:val="both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4. Разместить на официальном сайте администрации </w:t>
      </w:r>
      <w:r>
        <w:rPr>
          <w:rStyle w:val="FontStyle18"/>
          <w:sz w:val="28"/>
          <w:szCs w:val="28"/>
        </w:rPr>
        <w:t xml:space="preserve">Новомакаровского </w:t>
      </w:r>
      <w:r>
        <w:rPr>
          <w:sz w:val="28"/>
          <w:szCs w:val="28"/>
        </w:rPr>
        <w:t xml:space="preserve">сельского поселения. </w:t>
      </w:r>
    </w:p>
    <w:p w:rsidR="00C7397A" w:rsidRDefault="00C7397A" w:rsidP="00C7397A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</w:p>
    <w:p w:rsidR="00C7397A" w:rsidRDefault="00C7397A" w:rsidP="00C7397A">
      <w:pPr>
        <w:pStyle w:val="Style7"/>
        <w:widowControl/>
        <w:tabs>
          <w:tab w:val="left" w:pos="709"/>
        </w:tabs>
        <w:spacing w:line="240" w:lineRule="auto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сельского поселения                                                                С.А.Шатов </w:t>
      </w:r>
    </w:p>
    <w:p w:rsidR="00C7397A" w:rsidRDefault="00C7397A" w:rsidP="00C7397A">
      <w:pPr>
        <w:pStyle w:val="Style7"/>
        <w:widowControl/>
        <w:spacing w:line="240" w:lineRule="auto"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br w:type="page"/>
      </w:r>
    </w:p>
    <w:p w:rsidR="00C7397A" w:rsidRDefault="00C7397A" w:rsidP="00C7397A">
      <w:pPr>
        <w:ind w:firstLine="709"/>
        <w:jc w:val="right"/>
      </w:pPr>
      <w:r>
        <w:rPr>
          <w:sz w:val="28"/>
          <w:szCs w:val="28"/>
        </w:rPr>
        <w:lastRenderedPageBreak/>
        <w:t>Утверждена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Новомакаровского сельского поселения 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</w:p>
    <w:p w:rsidR="00C7397A" w:rsidRDefault="00C7397A" w:rsidP="00C7397A">
      <w:pPr>
        <w:ind w:firstLine="709"/>
        <w:jc w:val="right"/>
        <w:rPr>
          <w:iCs/>
          <w:spacing w:val="-20"/>
          <w:sz w:val="28"/>
          <w:szCs w:val="28"/>
        </w:rPr>
      </w:pPr>
      <w:r>
        <w:rPr>
          <w:sz w:val="28"/>
          <w:szCs w:val="28"/>
        </w:rPr>
        <w:t>от 15.04.2021 г. № 10</w:t>
      </w:r>
    </w:p>
    <w:p w:rsidR="00C7397A" w:rsidRDefault="00C7397A" w:rsidP="00C7397A">
      <w:pPr>
        <w:pStyle w:val="a5"/>
        <w:spacing w:before="0"/>
        <w:ind w:firstLine="709"/>
        <w:jc w:val="right"/>
        <w:rPr>
          <w:sz w:val="28"/>
          <w:szCs w:val="28"/>
        </w:rPr>
      </w:pPr>
    </w:p>
    <w:p w:rsidR="00C7397A" w:rsidRDefault="00C7397A" w:rsidP="00C7397A">
      <w:pPr>
        <w:pStyle w:val="a5"/>
        <w:spacing w:before="0"/>
        <w:ind w:firstLine="709"/>
        <w:rPr>
          <w:sz w:val="28"/>
          <w:szCs w:val="28"/>
        </w:rPr>
      </w:pPr>
    </w:p>
    <w:p w:rsidR="00C7397A" w:rsidRDefault="00C7397A" w:rsidP="00C7397A">
      <w:pPr>
        <w:pStyle w:val="a5"/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>НОВОМАКАРОВСКОГО СЕЛЬСКОГО ПОСЕЛЕНИЯ ГРИБАНОВСКОГО МУНИЦИПАЛЬНОГО РАЙОНА ВОРОНЕЖСКОЙ ОБЛАСТИ НА 2021 -2030 ГОДЫ</w:t>
      </w:r>
    </w:p>
    <w:p w:rsidR="00C7397A" w:rsidRDefault="00C7397A" w:rsidP="00C7397A">
      <w:pPr>
        <w:pStyle w:val="a5"/>
        <w:spacing w:before="0"/>
        <w:ind w:firstLine="709"/>
        <w:rPr>
          <w:sz w:val="28"/>
          <w:szCs w:val="28"/>
        </w:rPr>
      </w:pPr>
    </w:p>
    <w:p w:rsidR="00C7397A" w:rsidRDefault="00C7397A" w:rsidP="00C7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Схема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Новомакаровского  сельского поселения Грибановского муниципального района Воронежской области </w:t>
      </w:r>
      <w:r>
        <w:rPr>
          <w:sz w:val="28"/>
          <w:szCs w:val="28"/>
        </w:rPr>
        <w:t>(текстовая часть) - приложение № 1.</w:t>
      </w:r>
    </w:p>
    <w:p w:rsidR="00C7397A" w:rsidRDefault="00C7397A" w:rsidP="00C7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Карта-схема мест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>Новомакаровского 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 xml:space="preserve"> (графическая часть) - приложения № 2.</w:t>
      </w:r>
    </w:p>
    <w:p w:rsidR="00C7397A" w:rsidRDefault="00C7397A" w:rsidP="00C73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схеме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Style w:val="FontStyle18"/>
          <w:sz w:val="28"/>
          <w:szCs w:val="28"/>
        </w:rPr>
        <w:t>Новомакаровского сельского поселения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2021 - 2030 годы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</w:p>
    <w:p w:rsidR="00C7397A" w:rsidRDefault="00C7397A" w:rsidP="00C739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нестационарных торговых объектов на территории </w:t>
      </w:r>
      <w:r>
        <w:rPr>
          <w:rStyle w:val="FontStyle18"/>
          <w:sz w:val="28"/>
          <w:szCs w:val="28"/>
        </w:rPr>
        <w:t xml:space="preserve">Новомакаровского  сельского поселения Грибановского муниципального района Воронежской области </w:t>
      </w:r>
      <w:r>
        <w:rPr>
          <w:sz w:val="28"/>
          <w:szCs w:val="28"/>
        </w:rPr>
        <w:t>(текстовая часть)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</w:p>
    <w:p w:rsidR="00C7397A" w:rsidRDefault="00C7397A" w:rsidP="00C7397A">
      <w:pPr>
        <w:pStyle w:val="a5"/>
        <w:spacing w:before="0"/>
        <w:ind w:firstLine="709"/>
        <w:rPr>
          <w:sz w:val="28"/>
          <w:szCs w:val="28"/>
        </w:rPr>
      </w:pPr>
    </w:p>
    <w:p w:rsidR="00C7397A" w:rsidRDefault="00C7397A" w:rsidP="00C7397A">
      <w:pPr>
        <w:pStyle w:val="a5"/>
        <w:spacing w:before="0"/>
      </w:pPr>
    </w:p>
    <w:tbl>
      <w:tblPr>
        <w:tblW w:w="1120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14"/>
        <w:gridCol w:w="2127"/>
        <w:gridCol w:w="1277"/>
        <w:gridCol w:w="1277"/>
        <w:gridCol w:w="1135"/>
        <w:gridCol w:w="2269"/>
        <w:gridCol w:w="1702"/>
      </w:tblGrid>
      <w:tr w:rsidR="00C7397A" w:rsidTr="00C7397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jc w:val="both"/>
              <w:rPr>
                <w:sz w:val="24"/>
                <w:szCs w:val="24"/>
              </w:rPr>
            </w:pPr>
            <w:r>
              <w:t xml:space="preserve">№ </w:t>
            </w:r>
          </w:p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/п в карте-схеме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Адресный ориентир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jc w:val="both"/>
              <w:rPr>
                <w:sz w:val="24"/>
                <w:szCs w:val="24"/>
              </w:rPr>
            </w:pPr>
            <w:r>
              <w:t xml:space="preserve">Кол-во </w:t>
            </w:r>
          </w:p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по адресному ориентиру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Вид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Площадь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Группа реализуемых товаров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Период размещения </w:t>
            </w:r>
          </w:p>
        </w:tc>
      </w:tr>
      <w:tr w:rsidR="00C7397A" w:rsidTr="00C7397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A" w:rsidRDefault="00C7397A">
            <w:pPr>
              <w:pStyle w:val="a5"/>
              <w:jc w:val="center"/>
              <w:rPr>
                <w:color w:val="333333"/>
              </w:rPr>
            </w:pPr>
            <w:r>
              <w:rPr>
                <w:color w:val="333333"/>
              </w:rPr>
              <w:t>с. Новомакарово, ул. Советская, д. 61, напротив магазина «Берёзка»</w:t>
            </w:r>
          </w:p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Лоток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Промышленные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Круглогодично</w:t>
            </w:r>
          </w:p>
        </w:tc>
      </w:tr>
      <w:tr w:rsidR="00C7397A" w:rsidTr="00C7397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A" w:rsidRDefault="00C7397A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с. Новомакарово, ул. Советская, д. 14,48,129,67; ул. Ленина, д. 52,74,91,128,160,184; ул. Первомайская, д. 85,72,47,58,14; ул. Октябрьская, д. 14,73,91,105</w:t>
            </w:r>
          </w:p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7A" w:rsidRDefault="00C739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Круглогодично (понедельник среда, пятница)</w:t>
            </w:r>
          </w:p>
        </w:tc>
      </w:tr>
    </w:tbl>
    <w:p w:rsidR="00C7397A" w:rsidRDefault="00C7397A" w:rsidP="00C7397A">
      <w:pPr>
        <w:pStyle w:val="a5"/>
        <w:spacing w:before="0"/>
        <w:ind w:firstLine="709"/>
        <w:rPr>
          <w:sz w:val="28"/>
          <w:szCs w:val="28"/>
        </w:rPr>
      </w:pPr>
    </w:p>
    <w:p w:rsidR="00C7397A" w:rsidRDefault="00C7397A" w:rsidP="00C7397A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8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схеме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Style w:val="FontStyle18"/>
          <w:sz w:val="28"/>
          <w:szCs w:val="28"/>
        </w:rPr>
        <w:t>Новомакаровского сельского поселения</w:t>
      </w:r>
    </w:p>
    <w:p w:rsidR="00C7397A" w:rsidRDefault="00C7397A" w:rsidP="00C7397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на 2021 - 2030 годы</w:t>
      </w:r>
    </w:p>
    <w:p w:rsidR="00C7397A" w:rsidRDefault="00C7397A" w:rsidP="00C7397A">
      <w:pPr>
        <w:pStyle w:val="Style7"/>
        <w:widowControl/>
        <w:spacing w:line="240" w:lineRule="auto"/>
        <w:ind w:firstLine="709"/>
        <w:jc w:val="both"/>
        <w:rPr>
          <w:rStyle w:val="FontStyle14"/>
          <w:i w:val="0"/>
          <w:spacing w:val="-20"/>
          <w:sz w:val="28"/>
          <w:szCs w:val="28"/>
        </w:rPr>
      </w:pPr>
    </w:p>
    <w:p w:rsidR="00C7397A" w:rsidRDefault="00C7397A" w:rsidP="00C7397A">
      <w:pPr>
        <w:jc w:val="center"/>
      </w:pPr>
    </w:p>
    <w:p w:rsidR="00C7397A" w:rsidRDefault="00C7397A" w:rsidP="00C7397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Карта-схема</w:t>
      </w:r>
    </w:p>
    <w:p w:rsidR="00C7397A" w:rsidRDefault="00C7397A" w:rsidP="00C739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C7397A" w:rsidRDefault="00C7397A" w:rsidP="00C73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Style w:val="FontStyle18"/>
          <w:sz w:val="28"/>
          <w:szCs w:val="28"/>
        </w:rPr>
        <w:t>Новомакаровского сельского поселения</w:t>
      </w:r>
      <w:r>
        <w:rPr>
          <w:rStyle w:val="FontStyle18"/>
          <w:sz w:val="28"/>
          <w:szCs w:val="28"/>
        </w:rPr>
        <w:br/>
        <w:t>Грибановского муниципального района</w:t>
      </w:r>
    </w:p>
    <w:p w:rsidR="00C7397A" w:rsidRDefault="00C7397A" w:rsidP="00C7397A">
      <w:pPr>
        <w:pStyle w:val="Style7"/>
        <w:widowControl/>
        <w:spacing w:before="36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C7397A" w:rsidRDefault="00C7397A" w:rsidP="00C7397A">
      <w:pPr>
        <w:pStyle w:val="Style7"/>
        <w:widowControl/>
        <w:spacing w:before="36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C7397A" w:rsidRDefault="00C7397A" w:rsidP="00C7397A">
      <w:pPr>
        <w:pStyle w:val="Style7"/>
        <w:widowControl/>
        <w:spacing w:before="36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C7397A" w:rsidRDefault="00C7397A" w:rsidP="00C7397A">
      <w:pPr>
        <w:pStyle w:val="Style7"/>
        <w:widowControl/>
        <w:spacing w:before="36" w:line="240" w:lineRule="auto"/>
        <w:ind w:right="6" w:firstLine="709"/>
        <w:jc w:val="center"/>
        <w:rPr>
          <w:rStyle w:val="FontStyle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71120</wp:posOffset>
            </wp:positionV>
            <wp:extent cx="5081905" cy="3387725"/>
            <wp:effectExtent l="0" t="0" r="4445" b="3175"/>
            <wp:wrapSquare wrapText="bothSides"/>
            <wp:docPr id="22" name="Рисунок 22" descr="Описание: 25000_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25000_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38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7397A" w:rsidP="00C7397A">
      <w:pPr>
        <w:pStyle w:val="Style7"/>
        <w:widowControl/>
        <w:spacing w:before="36" w:line="240" w:lineRule="auto"/>
        <w:ind w:right="6" w:firstLine="709"/>
        <w:jc w:val="left"/>
        <w:rPr>
          <w:rStyle w:val="FontStyle18"/>
          <w:sz w:val="28"/>
          <w:szCs w:val="28"/>
        </w:rPr>
      </w:pPr>
    </w:p>
    <w:p w:rsidR="00C7397A" w:rsidRDefault="00C7397A" w:rsidP="00C7397A">
      <w:pPr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102235</wp:posOffset>
                </wp:positionV>
                <wp:extent cx="1160780" cy="1323975"/>
                <wp:effectExtent l="6985" t="6985" r="13335" b="1206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323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397A" w:rsidRDefault="00C7397A" w:rsidP="00C7397A">
                            <w:r>
                              <w:t xml:space="preserve">   1. Лоток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-34.7pt;margin-top:8.05pt;width:91.4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">
                <v:textbox>
                  <w:txbxContent>
                    <w:p w:rsidR="00C7397A" w:rsidRDefault="00C7397A" w:rsidP="00C7397A">
                      <w:r>
                        <w:t xml:space="preserve">   1. Лоток</w:t>
                      </w:r>
                    </w:p>
                  </w:txbxContent>
                </v:textbox>
              </v:oval>
            </w:pict>
          </mc:Fallback>
        </mc:AlternateContent>
      </w: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97155</wp:posOffset>
            </wp:positionV>
            <wp:extent cx="86360" cy="97155"/>
            <wp:effectExtent l="0" t="0" r="889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97155</wp:posOffset>
            </wp:positionV>
            <wp:extent cx="86360" cy="97155"/>
            <wp:effectExtent l="0" t="0" r="889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107950</wp:posOffset>
            </wp:positionV>
            <wp:extent cx="86360" cy="97155"/>
            <wp:effectExtent l="0" t="0" r="889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10795</wp:posOffset>
            </wp:positionV>
            <wp:extent cx="86360" cy="97155"/>
            <wp:effectExtent l="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182245</wp:posOffset>
            </wp:positionV>
            <wp:extent cx="86360" cy="97155"/>
            <wp:effectExtent l="0" t="0" r="889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10795</wp:posOffset>
            </wp:positionV>
            <wp:extent cx="86360" cy="97155"/>
            <wp:effectExtent l="0" t="0" r="889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74930</wp:posOffset>
            </wp:positionV>
            <wp:extent cx="86360" cy="97155"/>
            <wp:effectExtent l="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280670</wp:posOffset>
            </wp:positionV>
            <wp:extent cx="86360" cy="97155"/>
            <wp:effectExtent l="0" t="0" r="889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300AD" w:rsidP="00C7397A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223AE" wp14:editId="72DF949D">
                <wp:simplePos x="0" y="0"/>
                <wp:positionH relativeFrom="column">
                  <wp:posOffset>715645</wp:posOffset>
                </wp:positionH>
                <wp:positionV relativeFrom="paragraph">
                  <wp:posOffset>4445</wp:posOffset>
                </wp:positionV>
                <wp:extent cx="1871345" cy="85725"/>
                <wp:effectExtent l="0" t="0" r="71755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56.35pt;margin-top:.35pt;width:147.3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QZQIAAHw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">
                <v:stroke endarrow="block"/>
              </v:shape>
            </w:pict>
          </mc:Fallback>
        </mc:AlternateContent>
      </w:r>
      <w:bookmarkEnd w:id="0"/>
      <w:r w:rsidR="00C7397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265430</wp:posOffset>
            </wp:positionV>
            <wp:extent cx="86360" cy="97155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7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74295</wp:posOffset>
            </wp:positionV>
            <wp:extent cx="86360" cy="97155"/>
            <wp:effectExtent l="0" t="0" r="889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7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74295</wp:posOffset>
            </wp:positionV>
            <wp:extent cx="86360" cy="97155"/>
            <wp:effectExtent l="0" t="0" r="889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9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80645</wp:posOffset>
                </wp:positionV>
                <wp:extent cx="90805" cy="90805"/>
                <wp:effectExtent l="19685" t="23495" r="32385" b="47625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204.05pt;margin-top:6.3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158115</wp:posOffset>
            </wp:positionV>
            <wp:extent cx="86360" cy="97155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5715</wp:posOffset>
            </wp:positionV>
            <wp:extent cx="86360" cy="97155"/>
            <wp:effectExtent l="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102870</wp:posOffset>
            </wp:positionV>
            <wp:extent cx="86360" cy="97155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200660</wp:posOffset>
            </wp:positionV>
            <wp:extent cx="86360" cy="9715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167005</wp:posOffset>
                </wp:positionV>
                <wp:extent cx="1160780" cy="1400175"/>
                <wp:effectExtent l="6985" t="5080" r="13335" b="1397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1400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397A" w:rsidRDefault="00C7397A" w:rsidP="00C7397A">
                            <w:r>
                              <w:t>2.</w:t>
                            </w:r>
                          </w:p>
                          <w:p w:rsidR="00C7397A" w:rsidRDefault="00C7397A" w:rsidP="00C7397A">
                            <w:r>
                              <w:t>Автолавка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-34.7pt;margin-top:13.15pt;width:91.4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">
                <v:textbox>
                  <w:txbxContent>
                    <w:p w:rsidR="00C7397A" w:rsidRDefault="00C7397A" w:rsidP="00C7397A">
                      <w:r>
                        <w:t>2.</w:t>
                      </w:r>
                    </w:p>
                    <w:p w:rsidR="00C7397A" w:rsidRDefault="00C7397A" w:rsidP="00C7397A">
                      <w:r>
                        <w:t>Автолавка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-4445</wp:posOffset>
                </wp:positionV>
                <wp:extent cx="2477135" cy="800100"/>
                <wp:effectExtent l="13970" t="62230" r="3302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71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.1pt;margin-top:-.35pt;width:195.05pt;height:6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93345</wp:posOffset>
            </wp:positionV>
            <wp:extent cx="86360" cy="971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Грибановского филиала </w:t>
      </w:r>
    </w:p>
    <w:p w:rsidR="00C7397A" w:rsidRDefault="00C7397A" w:rsidP="00C7397A">
      <w:pPr>
        <w:jc w:val="both"/>
        <w:rPr>
          <w:sz w:val="28"/>
          <w:szCs w:val="28"/>
        </w:rPr>
      </w:pPr>
      <w:r>
        <w:rPr>
          <w:sz w:val="28"/>
          <w:szCs w:val="28"/>
        </w:rPr>
        <w:t>ОАО «МРСК Центра» - «Воронежэнерго»                         Ю.Н.Долженко</w:t>
      </w:r>
    </w:p>
    <w:p w:rsidR="00C7397A" w:rsidRDefault="00C7397A" w:rsidP="00C7397A">
      <w:pPr>
        <w:jc w:val="both"/>
        <w:rPr>
          <w:sz w:val="28"/>
          <w:szCs w:val="28"/>
        </w:rPr>
      </w:pP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Директор филиала ОАО</w:t>
      </w: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«Газпром газораспределения Воронеж» </w:t>
      </w: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пгт. Грибановский                                                          А.И. Новокщенов</w:t>
      </w: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Начальник Грибановского </w:t>
      </w:r>
      <w:proofErr w:type="gramStart"/>
      <w:r>
        <w:rPr>
          <w:sz w:val="28"/>
          <w:szCs w:val="28"/>
          <w:shd w:val="clear" w:color="auto" w:fill="FFFFFF"/>
        </w:rPr>
        <w:t>линейно-технического</w:t>
      </w:r>
      <w:proofErr w:type="gramEnd"/>
    </w:p>
    <w:p w:rsidR="00C7397A" w:rsidRDefault="00C7397A" w:rsidP="00C739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цеха Борисоглебского межрайонного центра </w:t>
      </w:r>
    </w:p>
    <w:p w:rsidR="00C7397A" w:rsidRDefault="00C7397A" w:rsidP="00C7397A">
      <w:pPr>
        <w:jc w:val="both"/>
        <w:rPr>
          <w:rStyle w:val="FontStyle18"/>
          <w:sz w:val="28"/>
          <w:szCs w:val="28"/>
        </w:rPr>
      </w:pPr>
      <w:r>
        <w:rPr>
          <w:sz w:val="28"/>
          <w:szCs w:val="28"/>
          <w:shd w:val="clear" w:color="auto" w:fill="FFFFFF"/>
        </w:rPr>
        <w:t>технической эксплуатации телекоммуникаций                         В.А. Лузгин</w:t>
      </w: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 w:rsidR="00C7397A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.0</w:t>
      </w:r>
      <w:r w:rsidR="00A23F47">
        <w:rPr>
          <w:b/>
          <w:sz w:val="32"/>
          <w:szCs w:val="32"/>
        </w:rPr>
        <w:t>4</w:t>
      </w:r>
      <w:r w:rsidRPr="00E72D0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 xml:space="preserve"> г. 15 часов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07B1" w:rsidRDefault="003B07B1"/>
    <w:sectPr w:rsidR="003B07B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5" w:rsidRDefault="006B2505" w:rsidP="00B37E37">
      <w:r>
        <w:separator/>
      </w:r>
    </w:p>
  </w:endnote>
  <w:endnote w:type="continuationSeparator" w:id="0">
    <w:p w:rsidR="006B2505" w:rsidRDefault="006B2505" w:rsidP="00B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88047"/>
      <w:docPartObj>
        <w:docPartGallery w:val="Page Numbers (Bottom of Page)"/>
        <w:docPartUnique/>
      </w:docPartObj>
    </w:sdtPr>
    <w:sdtEndPr/>
    <w:sdtContent>
      <w:p w:rsidR="00B37E37" w:rsidRDefault="00B37E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AD">
          <w:rPr>
            <w:noProof/>
          </w:rPr>
          <w:t>6</w:t>
        </w:r>
        <w:r>
          <w:fldChar w:fldCharType="end"/>
        </w:r>
      </w:p>
    </w:sdtContent>
  </w:sdt>
  <w:p w:rsidR="00B37E37" w:rsidRDefault="00B3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5" w:rsidRDefault="006B2505" w:rsidP="00B37E37">
      <w:r>
        <w:separator/>
      </w:r>
    </w:p>
  </w:footnote>
  <w:footnote w:type="continuationSeparator" w:id="0">
    <w:p w:rsidR="006B2505" w:rsidRDefault="006B2505" w:rsidP="00B3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7"/>
    <w:rsid w:val="0026050D"/>
    <w:rsid w:val="00377813"/>
    <w:rsid w:val="003B07B1"/>
    <w:rsid w:val="005A0343"/>
    <w:rsid w:val="006B2505"/>
    <w:rsid w:val="00775277"/>
    <w:rsid w:val="00A23F47"/>
    <w:rsid w:val="00B37E37"/>
    <w:rsid w:val="00C300AD"/>
    <w:rsid w:val="00C46E56"/>
    <w:rsid w:val="00C7397A"/>
    <w:rsid w:val="00EF553E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B6B5-CC48-4655-81B9-391AFAB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2021-04-01T13:50:00Z</cp:lastPrinted>
  <dcterms:created xsi:type="dcterms:W3CDTF">2021-04-14T07:25:00Z</dcterms:created>
  <dcterms:modified xsi:type="dcterms:W3CDTF">2021-04-14T07:27:00Z</dcterms:modified>
</cp:coreProperties>
</file>